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25CC6D53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</w:t>
      </w:r>
      <w:r w:rsidR="00400DAE">
        <w:rPr>
          <w:rFonts w:ascii="Arial" w:hAnsi="Arial"/>
          <w:b/>
          <w:noProof/>
          <w:sz w:val="24"/>
        </w:rPr>
        <w:t>2</w:t>
      </w:r>
      <w:r w:rsidR="007746F7">
        <w:rPr>
          <w:rFonts w:ascii="Arial" w:hAnsi="Arial"/>
          <w:b/>
          <w:noProof/>
          <w:sz w:val="24"/>
        </w:rPr>
        <w:t>1</w:t>
      </w:r>
      <w:r w:rsidRPr="00F45BB4">
        <w:rPr>
          <w:rFonts w:ascii="Arial" w:hAnsi="Arial"/>
          <w:b/>
          <w:i/>
          <w:noProof/>
          <w:sz w:val="28"/>
        </w:rPr>
        <w:tab/>
      </w:r>
      <w:r w:rsidR="00ED22F5" w:rsidRPr="006F10F6">
        <w:rPr>
          <w:rFonts w:ascii="Arial" w:hAnsi="Arial"/>
          <w:b/>
          <w:noProof/>
          <w:sz w:val="28"/>
          <w:lang w:eastAsia="zh-CN"/>
        </w:rPr>
        <w:t>R2-</w:t>
      </w:r>
      <w:r w:rsidR="006F10F6" w:rsidRPr="006F10F6">
        <w:t xml:space="preserve"> </w:t>
      </w:r>
      <w:bookmarkStart w:id="0" w:name="_GoBack"/>
      <w:r w:rsidR="00D400C1" w:rsidRPr="00D400C1">
        <w:rPr>
          <w:rFonts w:ascii="Arial" w:hAnsi="Arial"/>
          <w:b/>
          <w:noProof/>
          <w:sz w:val="28"/>
          <w:lang w:eastAsia="zh-CN"/>
        </w:rPr>
        <w:t>2300992</w:t>
      </w:r>
      <w:bookmarkEnd w:id="0"/>
      <w:r w:rsidR="006F10F6" w:rsidRPr="006F10F6" w:rsidDel="006F10F6">
        <w:rPr>
          <w:rFonts w:ascii="Arial" w:hAnsi="Arial"/>
          <w:b/>
          <w:i/>
          <w:noProof/>
          <w:sz w:val="28"/>
          <w:lang w:eastAsia="zh-CN"/>
        </w:rPr>
        <w:t xml:space="preserve"> </w:t>
      </w:r>
    </w:p>
    <w:p w14:paraId="3F87AAA6" w14:textId="1D48242A" w:rsidR="0034361D" w:rsidRPr="00F45BB4" w:rsidRDefault="007746F7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7746F7">
        <w:rPr>
          <w:rFonts w:ascii="Arial" w:hAnsi="Arial"/>
          <w:b/>
          <w:noProof/>
          <w:sz w:val="24"/>
        </w:rPr>
        <w:t>Athens</w:t>
      </w:r>
      <w:r w:rsidR="001B645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="0034361D" w:rsidRPr="00F45BB4">
        <w:rPr>
          <w:rFonts w:ascii="Arial" w:hAnsi="Arial"/>
          <w:b/>
          <w:noProof/>
          <w:sz w:val="24"/>
        </w:rPr>
        <w:t>,</w:t>
      </w:r>
      <w:r w:rsidR="000771BA" w:rsidRPr="000771BA">
        <w:t xml:space="preserve"> </w:t>
      </w:r>
      <w:r w:rsidR="00A02F92" w:rsidRPr="00721B60">
        <w:rPr>
          <w:rFonts w:ascii="Arial" w:hAnsi="Arial"/>
          <w:b/>
          <w:noProof/>
          <w:sz w:val="24"/>
        </w:rPr>
        <w:t>27</w:t>
      </w:r>
      <w:r w:rsidR="00A02F92">
        <w:t xml:space="preserve"> </w:t>
      </w:r>
      <w:r w:rsidR="00A02F92">
        <w:rPr>
          <w:rFonts w:ascii="Arial" w:hAnsi="Arial"/>
          <w:b/>
          <w:noProof/>
          <w:sz w:val="24"/>
        </w:rPr>
        <w:t>February</w:t>
      </w:r>
      <w:r w:rsidR="00A02F92" w:rsidRPr="000771BA">
        <w:rPr>
          <w:rFonts w:ascii="Arial" w:hAnsi="Arial"/>
          <w:b/>
          <w:noProof/>
          <w:sz w:val="24"/>
        </w:rPr>
        <w:t xml:space="preserve"> </w:t>
      </w:r>
      <w:r w:rsidR="00A02F92">
        <w:rPr>
          <w:rFonts w:ascii="Arial" w:hAnsi="Arial"/>
          <w:b/>
          <w:noProof/>
          <w:sz w:val="24"/>
        </w:rPr>
        <w:t>– 18 March</w:t>
      </w:r>
      <w:r w:rsidR="00A02F92" w:rsidRPr="00F45BB4">
        <w:rPr>
          <w:rFonts w:ascii="Arial" w:hAnsi="Arial"/>
          <w:b/>
          <w:noProof/>
          <w:sz w:val="24"/>
        </w:rPr>
        <w:t>, 202</w:t>
      </w:r>
      <w:r w:rsidR="00A02F92">
        <w:rPr>
          <w:rFonts w:ascii="Arial" w:hAnsi="Arial"/>
          <w:b/>
          <w:noProof/>
          <w:sz w:val="24"/>
        </w:rPr>
        <w:t>3</w:t>
      </w:r>
      <w:r w:rsidR="00054B66">
        <w:rPr>
          <w:rFonts w:ascii="Arial" w:hAnsi="Arial"/>
          <w:b/>
          <w:noProof/>
          <w:sz w:val="24"/>
        </w:rPr>
        <w:t xml:space="preserve">          </w:t>
      </w:r>
      <w:r w:rsidR="00A02F92">
        <w:rPr>
          <w:rFonts w:ascii="Arial" w:hAnsi="Arial"/>
          <w:b/>
          <w:noProof/>
          <w:sz w:val="24"/>
        </w:rPr>
        <w:t xml:space="preserve"> </w:t>
      </w:r>
      <w:r w:rsidR="00054B66">
        <w:rPr>
          <w:rFonts w:ascii="Arial" w:hAnsi="Arial"/>
          <w:b/>
          <w:noProof/>
          <w:sz w:val="24"/>
        </w:rPr>
        <w:t xml:space="preserve">   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4203EC03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852E14">
        <w:rPr>
          <w:rFonts w:ascii="Arial" w:hAnsi="Arial" w:cs="Arial"/>
          <w:b/>
          <w:sz w:val="24"/>
        </w:rPr>
        <w:t>8.</w:t>
      </w:r>
      <w:r w:rsidR="00042973">
        <w:rPr>
          <w:rFonts w:ascii="Arial" w:hAnsi="Arial" w:cs="Arial"/>
          <w:b/>
          <w:sz w:val="24"/>
        </w:rPr>
        <w:t>8.</w:t>
      </w:r>
      <w:r w:rsidR="00BD5874">
        <w:rPr>
          <w:rFonts w:ascii="Arial" w:hAnsi="Arial" w:cs="Arial"/>
          <w:b/>
          <w:sz w:val="24"/>
        </w:rPr>
        <w:t>3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61A9690B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767823" w:rsidRPr="00767823">
        <w:rPr>
          <w:rFonts w:ascii="Arial" w:hAnsi="Arial" w:cs="Arial"/>
          <w:b/>
          <w:sz w:val="24"/>
        </w:rPr>
        <w:t>Flight path reporting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4152BB20" w14:textId="542E924A" w:rsidR="00371309" w:rsidRDefault="00371309" w:rsidP="00D755FA">
      <w:pPr>
        <w:spacing w:after="120"/>
        <w:jc w:val="both"/>
        <w:rPr>
          <w:lang w:val="x-none"/>
        </w:rPr>
      </w:pPr>
      <w:r w:rsidRPr="00371309">
        <w:rPr>
          <w:lang w:val="x-none"/>
        </w:rPr>
        <w:t>In RAN</w:t>
      </w:r>
      <w:r w:rsidR="00533FA5">
        <w:rPr>
          <w:lang w:val="x-none"/>
        </w:rPr>
        <w:t>2</w:t>
      </w:r>
      <w:r w:rsidRPr="00371309">
        <w:rPr>
          <w:lang w:val="x-none"/>
        </w:rPr>
        <w:t xml:space="preserve"> meeting #</w:t>
      </w:r>
      <w:r w:rsidR="00851E1C">
        <w:rPr>
          <w:lang w:val="x-none"/>
        </w:rPr>
        <w:t>120</w:t>
      </w:r>
      <w:r w:rsidRPr="00371309">
        <w:rPr>
          <w:lang w:val="x-none"/>
        </w:rPr>
        <w:t xml:space="preserve">, </w:t>
      </w:r>
      <w:r w:rsidR="00494F19">
        <w:t xml:space="preserve">the </w:t>
      </w:r>
      <w:r w:rsidR="003349C7">
        <w:t>following agreements have been reached regarding NR support for UAVs</w:t>
      </w:r>
      <w:r>
        <w:rPr>
          <w:lang w:val="x-none"/>
        </w:rPr>
        <w:t xml:space="preserve"> </w:t>
      </w:r>
      <w:r w:rsidRPr="00371309">
        <w:rPr>
          <w:lang w:val="x-none"/>
        </w:rPr>
        <w:t>[1]:</w:t>
      </w:r>
    </w:p>
    <w:p w14:paraId="2C1F1037" w14:textId="77777777" w:rsidR="00851E1C" w:rsidRDefault="00851E1C" w:rsidP="00851E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21"/>
      </w:pPr>
      <w:r>
        <w:t>Agreements:</w:t>
      </w:r>
    </w:p>
    <w:p w14:paraId="3EBDCE1F" w14:textId="77777777" w:rsidR="00851E1C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>
        <w:t xml:space="preserve">A waypoint is a planned location for the UE along the flight path and is described via the existing parameter type </w:t>
      </w:r>
      <w:proofErr w:type="spellStart"/>
      <w:r>
        <w:t>LocationCoordinates</w:t>
      </w:r>
      <w:proofErr w:type="spellEnd"/>
      <w:r>
        <w:t xml:space="preserve"> defined in TS 37.355.</w:t>
      </w:r>
    </w:p>
    <w:p w14:paraId="12994153" w14:textId="0C44C50B" w:rsidR="00851E1C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>
        <w:t xml:space="preserve">A timestamp provides the UTC time associated with estimated time of arrival to a waypoint as baseline.  FFS on granularity </w:t>
      </w:r>
    </w:p>
    <w:p w14:paraId="1C6BBA43" w14:textId="77777777" w:rsidR="00851E1C" w:rsidRPr="00053FE3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  <w:rPr>
          <w:i/>
          <w:iCs/>
        </w:rPr>
      </w:pPr>
      <w:r w:rsidRPr="00053FE3">
        <w:t>No requirements are placed on spatial distribution of waypoints</w:t>
      </w:r>
    </w:p>
    <w:p w14:paraId="6BD55D27" w14:textId="77777777" w:rsidR="00851E1C" w:rsidRPr="00CD3F2D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  <w:rPr>
          <w:i/>
          <w:iCs/>
        </w:rPr>
      </w:pPr>
      <w:r w:rsidRPr="00053FE3">
        <w:t xml:space="preserve">A UE indicates whether flight plan information is available within the </w:t>
      </w:r>
      <w:proofErr w:type="spellStart"/>
      <w:r w:rsidRPr="00053FE3">
        <w:t>RRCReconfigurationComplete</w:t>
      </w:r>
      <w:proofErr w:type="spellEnd"/>
      <w:r w:rsidRPr="00053FE3">
        <w:t xml:space="preserve">, </w:t>
      </w:r>
      <w:proofErr w:type="spellStart"/>
      <w:r w:rsidRPr="00053FE3">
        <w:t>RRCReestablishmentComplete</w:t>
      </w:r>
      <w:proofErr w:type="spellEnd"/>
      <w:r w:rsidRPr="00053FE3">
        <w:t xml:space="preserve">, </w:t>
      </w:r>
      <w:proofErr w:type="spellStart"/>
      <w:r w:rsidRPr="00053FE3">
        <w:t>RRCResumeComplete</w:t>
      </w:r>
      <w:proofErr w:type="spellEnd"/>
      <w:r w:rsidRPr="00053FE3">
        <w:t xml:space="preserve">, or </w:t>
      </w:r>
      <w:proofErr w:type="spellStart"/>
      <w:r w:rsidRPr="00053FE3">
        <w:t>RRCSetupComplete</w:t>
      </w:r>
      <w:proofErr w:type="spellEnd"/>
      <w:r w:rsidRPr="00053FE3">
        <w:t xml:space="preserve"> message</w:t>
      </w:r>
      <w:r>
        <w:t xml:space="preserve">.   </w:t>
      </w:r>
      <w:r w:rsidRPr="00053FE3">
        <w:t>Flight path reporting uses at the UE Information request/response procedure as baseline.</w:t>
      </w:r>
    </w:p>
    <w:p w14:paraId="73637F93" w14:textId="77777777" w:rsidR="00851E1C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>
        <w:t>UE indicates to the network a</w:t>
      </w:r>
      <w:r w:rsidRPr="00441661">
        <w:t xml:space="preserve"> </w:t>
      </w:r>
      <w:r>
        <w:t xml:space="preserve">new </w:t>
      </w:r>
      <w:r w:rsidRPr="00441661">
        <w:t>flight path</w:t>
      </w:r>
      <w:r>
        <w:t xml:space="preserve"> is available</w:t>
      </w:r>
      <w:r w:rsidRPr="00441661">
        <w:t xml:space="preserve"> in the UE</w:t>
      </w:r>
      <w:r>
        <w:t xml:space="preserve"> (whether it is initial or update)</w:t>
      </w:r>
      <w:r w:rsidRPr="00441661">
        <w:t xml:space="preserve">. Then, reuse </w:t>
      </w:r>
      <w:r>
        <w:t>the normal request/response</w:t>
      </w:r>
      <w:r w:rsidRPr="00441661">
        <w:t xml:space="preserve"> procedure of flight path report</w:t>
      </w:r>
      <w:r>
        <w:t xml:space="preserve">.  </w:t>
      </w:r>
    </w:p>
    <w:p w14:paraId="4B222582" w14:textId="77777777" w:rsidR="00851E1C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>
        <w:t xml:space="preserve">UAI message can also be used to indicate the UE has flight path availability. </w:t>
      </w:r>
    </w:p>
    <w:p w14:paraId="5568AF6F" w14:textId="241CD52D" w:rsidR="00851E1C" w:rsidRPr="00851E1C" w:rsidRDefault="00851E1C" w:rsidP="00851E1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129" w:left="618"/>
      </w:pPr>
      <w:r>
        <w:t xml:space="preserve">FFS whether and what triggering conditions are specified for flight update.  FFS </w:t>
      </w:r>
      <w:r w:rsidRPr="00194D7E">
        <w:t>The maximum number of waypoints within flight path plan is left FFS.</w:t>
      </w:r>
    </w:p>
    <w:p w14:paraId="3C0D49E7" w14:textId="4C016D5E" w:rsidR="00B13434" w:rsidRPr="003349C7" w:rsidRDefault="003349C7" w:rsidP="00FC522F">
      <w:pPr>
        <w:spacing w:before="120" w:after="120"/>
        <w:jc w:val="both"/>
        <w:rPr>
          <w:rFonts w:eastAsiaTheme="minorEastAsia"/>
          <w:lang w:eastAsia="zh-CN"/>
        </w:rPr>
      </w:pPr>
      <w:r>
        <w:t>As we can see, there are some FFS that remain to be analysed.</w:t>
      </w:r>
      <w:r w:rsidR="00720213" w:rsidRPr="00054B66">
        <w:t xml:space="preserve"> This </w:t>
      </w:r>
      <w:r w:rsidR="00404574">
        <w:t>contribution</w:t>
      </w:r>
      <w:r w:rsidR="00404574" w:rsidRPr="00054B66">
        <w:t xml:space="preserve"> </w:t>
      </w:r>
      <w:r w:rsidR="00B64D43">
        <w:t>focus</w:t>
      </w:r>
      <w:r w:rsidR="00F15587">
        <w:t>es</w:t>
      </w:r>
      <w:r w:rsidR="00B64D43">
        <w:t xml:space="preserve"> on flight path reporting</w:t>
      </w:r>
      <w:r w:rsidR="00947730" w:rsidRPr="00054B66">
        <w:t>.</w:t>
      </w:r>
    </w:p>
    <w:p w14:paraId="60611008" w14:textId="4FA40773" w:rsidR="00FC6DF5" w:rsidRDefault="0034361D" w:rsidP="00FC6DF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  <w:bookmarkStart w:id="1" w:name="_Hlk100497352"/>
    </w:p>
    <w:p w14:paraId="4277E848" w14:textId="375A3648" w:rsidR="00CA0ED9" w:rsidRDefault="0096391C" w:rsidP="006034C9">
      <w:pPr>
        <w:rPr>
          <w:rFonts w:eastAsia="Times New Roman"/>
        </w:rPr>
      </w:pPr>
      <w:r>
        <w:t xml:space="preserve">The flight path was agreed to be reported to the network for NR UAV in the last meeting, and it is comprised of a waypoint and timestamp, where the waypoint is defined by the existing parameter </w:t>
      </w:r>
      <w:proofErr w:type="spellStart"/>
      <w:r>
        <w:t>LocationCoordinates</w:t>
      </w:r>
      <w:proofErr w:type="spellEnd"/>
      <w:r>
        <w:t xml:space="preserve"> and the timestamp is denoted by UTC time. As for the granularity, it has been defined in LTE [2]. It can be easily reused in NR because higher precision is not required in NR. </w:t>
      </w:r>
    </w:p>
    <w:p w14:paraId="0C7F78E3" w14:textId="7E72A156" w:rsidR="00CA0ED9" w:rsidRPr="00CA0ED9" w:rsidRDefault="00CA0ED9" w:rsidP="006034C9">
      <w:pPr>
        <w:rPr>
          <w:rFonts w:eastAsia="Times New Roman"/>
        </w:rPr>
      </w:pPr>
      <w:r w:rsidRPr="001C0D91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The</w:t>
      </w:r>
      <w:r w:rsidR="00F2164A">
        <w:rPr>
          <w:rFonts w:eastAsiaTheme="minorEastAsia"/>
          <w:b/>
          <w:lang w:eastAsia="zh-CN"/>
        </w:rPr>
        <w:t xml:space="preserve"> configuration for the</w:t>
      </w:r>
      <w:r>
        <w:rPr>
          <w:rFonts w:eastAsiaTheme="minorEastAsia"/>
          <w:b/>
          <w:lang w:eastAsia="zh-CN"/>
        </w:rPr>
        <w:t xml:space="preserve"> granularity of the waypoint can reuse the </w:t>
      </w:r>
      <w:r w:rsidR="00F2164A">
        <w:rPr>
          <w:rFonts w:eastAsiaTheme="minorEastAsia"/>
          <w:b/>
          <w:lang w:eastAsia="zh-CN"/>
        </w:rPr>
        <w:t>definition in LTE</w:t>
      </w:r>
      <w:r w:rsidRPr="001C0D91">
        <w:rPr>
          <w:rFonts w:eastAsiaTheme="minorEastAsia"/>
          <w:b/>
          <w:bCs/>
          <w:lang w:eastAsia="zh-CN"/>
        </w:rPr>
        <w:t>.</w:t>
      </w:r>
    </w:p>
    <w:p w14:paraId="29989797" w14:textId="3D351832" w:rsidR="00CA2E7B" w:rsidRPr="00064B60" w:rsidRDefault="00CA2E7B" w:rsidP="00064B60">
      <w:pPr>
        <w:spacing w:after="0"/>
        <w:rPr>
          <w:rFonts w:eastAsiaTheme="minorEastAsia"/>
          <w:lang w:eastAsia="zh-CN"/>
        </w:rPr>
      </w:pPr>
      <w:r w:rsidRPr="00CA2E7B">
        <w:rPr>
          <w:rFonts w:eastAsiaTheme="minorEastAsia"/>
          <w:lang w:eastAsia="zh-CN"/>
        </w:rPr>
        <w:t xml:space="preserve">As agreed </w:t>
      </w:r>
      <w:r w:rsidR="003A5ADD">
        <w:rPr>
          <w:rFonts w:eastAsiaTheme="minorEastAsia"/>
          <w:lang w:eastAsia="zh-CN"/>
        </w:rPr>
        <w:t>in</w:t>
      </w:r>
      <w:r w:rsidRPr="00CA2E7B">
        <w:rPr>
          <w:rFonts w:eastAsiaTheme="minorEastAsia"/>
          <w:lang w:eastAsia="zh-CN"/>
        </w:rPr>
        <w:t xml:space="preserve"> the last meeting, all of the RRC state changed complete messages (</w:t>
      </w:r>
      <w:proofErr w:type="spellStart"/>
      <w:r w:rsidRPr="00CA2E7B">
        <w:rPr>
          <w:rFonts w:eastAsiaTheme="minorEastAsia"/>
          <w:lang w:eastAsia="zh-CN"/>
        </w:rPr>
        <w:t>RRCReconfigurationComplete</w:t>
      </w:r>
      <w:proofErr w:type="spellEnd"/>
      <w:r w:rsidRPr="00CA2E7B">
        <w:rPr>
          <w:rFonts w:eastAsiaTheme="minorEastAsia"/>
          <w:lang w:eastAsia="zh-CN"/>
        </w:rPr>
        <w:t xml:space="preserve">, </w:t>
      </w:r>
      <w:proofErr w:type="spellStart"/>
      <w:r w:rsidRPr="00CA2E7B">
        <w:rPr>
          <w:rFonts w:eastAsiaTheme="minorEastAsia"/>
          <w:lang w:eastAsia="zh-CN"/>
        </w:rPr>
        <w:t>RRCReestablishmentComplete</w:t>
      </w:r>
      <w:proofErr w:type="spellEnd"/>
      <w:r w:rsidRPr="00CA2E7B">
        <w:rPr>
          <w:rFonts w:eastAsiaTheme="minorEastAsia"/>
          <w:lang w:eastAsia="zh-CN"/>
        </w:rPr>
        <w:t xml:space="preserve">, </w:t>
      </w:r>
      <w:proofErr w:type="spellStart"/>
      <w:r w:rsidR="003A5ADD" w:rsidRPr="003A5ADD">
        <w:rPr>
          <w:rFonts w:eastAsiaTheme="minorEastAsia"/>
          <w:lang w:eastAsia="zh-CN"/>
        </w:rPr>
        <w:t>RRCResumeComplete</w:t>
      </w:r>
      <w:proofErr w:type="spellEnd"/>
      <w:r w:rsidR="003A5ADD" w:rsidRPr="003A5ADD">
        <w:rPr>
          <w:rFonts w:eastAsiaTheme="minorEastAsia"/>
          <w:lang w:eastAsia="zh-CN"/>
        </w:rPr>
        <w:t xml:space="preserve">, or </w:t>
      </w:r>
      <w:proofErr w:type="spellStart"/>
      <w:r w:rsidR="003A5ADD" w:rsidRPr="003A5ADD">
        <w:rPr>
          <w:rFonts w:eastAsiaTheme="minorEastAsia"/>
          <w:lang w:eastAsia="zh-CN"/>
        </w:rPr>
        <w:t>RRCSetupComplete</w:t>
      </w:r>
      <w:proofErr w:type="spellEnd"/>
      <w:r w:rsidRPr="00CA2E7B">
        <w:rPr>
          <w:rFonts w:eastAsiaTheme="minorEastAsia"/>
          <w:lang w:eastAsia="zh-CN"/>
        </w:rPr>
        <w:t xml:space="preserve">) and the UAI message can be used to indicate that a new flight path is available on the UE side. Meanwhile, RAN2 agrees to introduce a flight path update mechanism for the NR UAV. Compared to the LTE, </w:t>
      </w:r>
      <w:bookmarkStart w:id="2" w:name="_Hlk125015367"/>
      <w:r w:rsidRPr="00CA2E7B">
        <w:rPr>
          <w:rFonts w:eastAsiaTheme="minorEastAsia"/>
          <w:lang w:eastAsia="zh-CN"/>
        </w:rPr>
        <w:t>once the UAV-UE has a flight path to send to the NW, it has two choices</w:t>
      </w:r>
      <w:r w:rsidR="008255FB">
        <w:rPr>
          <w:rFonts w:eastAsiaTheme="minorEastAsia"/>
          <w:lang w:eastAsia="zh-CN"/>
        </w:rPr>
        <w:t xml:space="preserve"> to indicate the </w:t>
      </w:r>
      <w:proofErr w:type="spellStart"/>
      <w:r w:rsidR="008255FB">
        <w:rPr>
          <w:rFonts w:eastAsiaTheme="minorEastAsia"/>
          <w:lang w:eastAsia="zh-CN"/>
        </w:rPr>
        <w:t>gNB</w:t>
      </w:r>
      <w:proofErr w:type="spellEnd"/>
      <w:r w:rsidRPr="00CA2E7B">
        <w:rPr>
          <w:rFonts w:eastAsiaTheme="minorEastAsia"/>
          <w:lang w:eastAsia="zh-CN"/>
        </w:rPr>
        <w:t>: one is through the RRC state changed complete messages, and the other is the UAI message.</w:t>
      </w:r>
      <w:bookmarkEnd w:id="2"/>
      <w:r w:rsidRPr="00CA2E7B">
        <w:rPr>
          <w:rFonts w:eastAsiaTheme="minorEastAsia"/>
          <w:lang w:eastAsia="zh-CN"/>
        </w:rPr>
        <w:t xml:space="preserve"> RAN2 needs to </w:t>
      </w:r>
      <w:r w:rsidR="000868DD">
        <w:rPr>
          <w:rFonts w:eastAsiaTheme="minorEastAsia"/>
          <w:lang w:eastAsia="zh-CN"/>
        </w:rPr>
        <w:t>confirm</w:t>
      </w:r>
      <w:r w:rsidR="000868DD" w:rsidRPr="00CA2E7B">
        <w:rPr>
          <w:rFonts w:eastAsiaTheme="minorEastAsia"/>
          <w:lang w:eastAsia="zh-CN"/>
        </w:rPr>
        <w:t xml:space="preserve"> </w:t>
      </w:r>
      <w:r w:rsidRPr="00CA2E7B">
        <w:rPr>
          <w:rFonts w:eastAsiaTheme="minorEastAsia"/>
          <w:lang w:eastAsia="zh-CN"/>
        </w:rPr>
        <w:t xml:space="preserve">the applicable scenarios for different messages. </w:t>
      </w:r>
      <w:bookmarkStart w:id="3" w:name="_Hlk125015462"/>
      <w:r w:rsidR="00064B60">
        <w:rPr>
          <w:rFonts w:eastAsiaTheme="minorEastAsia"/>
          <w:lang w:eastAsia="zh-CN"/>
        </w:rPr>
        <w:t xml:space="preserve">For example, </w:t>
      </w:r>
      <w:r w:rsidR="00064B60" w:rsidRPr="00064B60">
        <w:rPr>
          <w:rFonts w:eastAsiaTheme="minorEastAsia"/>
          <w:lang w:eastAsia="zh-CN"/>
        </w:rPr>
        <w:t>the RRC state changed complete message (</w:t>
      </w:r>
      <w:proofErr w:type="spellStart"/>
      <w:r w:rsidR="00064B60" w:rsidRPr="00064B60">
        <w:rPr>
          <w:rFonts w:eastAsiaTheme="minorEastAsia"/>
          <w:lang w:eastAsia="zh-CN"/>
        </w:rPr>
        <w:t>RRCReconfigurationComplete</w:t>
      </w:r>
      <w:proofErr w:type="spellEnd"/>
      <w:r w:rsidR="00064B60" w:rsidRPr="00064B60">
        <w:rPr>
          <w:rFonts w:eastAsiaTheme="minorEastAsia"/>
          <w:lang w:eastAsia="zh-CN"/>
        </w:rPr>
        <w:t xml:space="preserve">, </w:t>
      </w:r>
      <w:proofErr w:type="spellStart"/>
      <w:r w:rsidR="00064B60" w:rsidRPr="00064B60">
        <w:rPr>
          <w:rFonts w:eastAsiaTheme="minorEastAsia"/>
          <w:lang w:eastAsia="zh-CN"/>
        </w:rPr>
        <w:t>RRCReestablishmentComplete</w:t>
      </w:r>
      <w:proofErr w:type="spellEnd"/>
      <w:r w:rsidR="00064B60" w:rsidRPr="00064B60">
        <w:rPr>
          <w:rFonts w:eastAsiaTheme="minorEastAsia"/>
          <w:lang w:eastAsia="zh-CN"/>
        </w:rPr>
        <w:t>, etc.) is used for the initial flight path report indication, and the UAI message is used for the flight path update indication.</w:t>
      </w:r>
    </w:p>
    <w:bookmarkEnd w:id="3"/>
    <w:p w14:paraId="56F769D0" w14:textId="23D94428" w:rsidR="00F252DC" w:rsidRPr="000868DD" w:rsidRDefault="00F252DC">
      <w:pPr>
        <w:spacing w:before="180"/>
        <w:rPr>
          <w:rStyle w:val="afe"/>
          <w:rFonts w:eastAsiaTheme="minorEastAsia"/>
          <w:bCs w:val="0"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="001D3AE6" w:rsidRPr="000368F5">
        <w:rPr>
          <w:rFonts w:eastAsiaTheme="minorEastAsia"/>
          <w:b/>
          <w:lang w:eastAsia="zh-CN"/>
        </w:rPr>
        <w:t>:</w:t>
      </w:r>
      <w:r w:rsidR="000868DD" w:rsidRPr="000868DD">
        <w:t xml:space="preserve"> </w:t>
      </w:r>
      <w:r w:rsidR="000868DD">
        <w:rPr>
          <w:rStyle w:val="afe"/>
          <w:color w:val="252525"/>
        </w:rPr>
        <w:t xml:space="preserve">RAN2 needs to confirm </w:t>
      </w:r>
      <w:r w:rsidR="00884E8A">
        <w:rPr>
          <w:rStyle w:val="afe"/>
          <w:color w:val="252525"/>
        </w:rPr>
        <w:t xml:space="preserve">that </w:t>
      </w:r>
      <w:r w:rsidR="000868DD">
        <w:rPr>
          <w:rStyle w:val="afe"/>
          <w:color w:val="252525"/>
        </w:rPr>
        <w:t xml:space="preserve">the initial flight path indication uses the </w:t>
      </w:r>
      <w:proofErr w:type="spellStart"/>
      <w:r w:rsidR="003A5ADD" w:rsidRPr="003A5ADD">
        <w:rPr>
          <w:rStyle w:val="afe"/>
          <w:color w:val="252525"/>
        </w:rPr>
        <w:t>RRCReconfigurationComplete</w:t>
      </w:r>
      <w:proofErr w:type="spellEnd"/>
      <w:r w:rsidR="003A5ADD" w:rsidRPr="003A5ADD">
        <w:rPr>
          <w:rStyle w:val="afe"/>
          <w:color w:val="252525"/>
        </w:rPr>
        <w:t xml:space="preserve">, </w:t>
      </w:r>
      <w:proofErr w:type="spellStart"/>
      <w:r w:rsidR="003A5ADD" w:rsidRPr="003A5ADD">
        <w:rPr>
          <w:rStyle w:val="afe"/>
          <w:color w:val="252525"/>
        </w:rPr>
        <w:t>RRCReestablishmentComplete</w:t>
      </w:r>
      <w:proofErr w:type="spellEnd"/>
      <w:r w:rsidR="003A5ADD" w:rsidRPr="003A5ADD">
        <w:rPr>
          <w:rStyle w:val="afe"/>
          <w:color w:val="252525"/>
        </w:rPr>
        <w:t xml:space="preserve">, </w:t>
      </w:r>
      <w:proofErr w:type="spellStart"/>
      <w:r w:rsidR="003A5ADD" w:rsidRPr="003A5ADD">
        <w:rPr>
          <w:rStyle w:val="afe"/>
          <w:color w:val="252525"/>
        </w:rPr>
        <w:t>RRCResumeComplete</w:t>
      </w:r>
      <w:proofErr w:type="spellEnd"/>
      <w:r w:rsidR="003A5ADD" w:rsidRPr="003A5ADD">
        <w:rPr>
          <w:rStyle w:val="afe"/>
          <w:color w:val="252525"/>
        </w:rPr>
        <w:t xml:space="preserve">, or </w:t>
      </w:r>
      <w:proofErr w:type="spellStart"/>
      <w:r w:rsidR="003A5ADD" w:rsidRPr="003A5ADD">
        <w:rPr>
          <w:rStyle w:val="afe"/>
          <w:color w:val="252525"/>
        </w:rPr>
        <w:t>RRCSetupComplete</w:t>
      </w:r>
      <w:proofErr w:type="spellEnd"/>
      <w:r w:rsidR="000868DD">
        <w:rPr>
          <w:rStyle w:val="afe"/>
          <w:color w:val="252525"/>
        </w:rPr>
        <w:t xml:space="preserve"> and the flight path update indication uses the UAI message.</w:t>
      </w:r>
    </w:p>
    <w:p w14:paraId="7B2AD51B" w14:textId="4BA9D7E1" w:rsidR="00CD4185" w:rsidRDefault="00630643" w:rsidP="006034C9">
      <w:pPr>
        <w:rPr>
          <w:rFonts w:eastAsiaTheme="minorEastAsia"/>
          <w:lang w:eastAsia="zh-CN"/>
        </w:rPr>
      </w:pPr>
      <w:r>
        <w:t>Because RAN2 has agreed to support flight path update</w:t>
      </w:r>
      <w:r w:rsidR="000D74A0">
        <w:t>s</w:t>
      </w:r>
      <w:r>
        <w:t>, the triggering condition of the flight path update</w:t>
      </w:r>
      <w:r w:rsidR="000D74A0">
        <w:t>s</w:t>
      </w:r>
      <w:r>
        <w:t xml:space="preserve"> must be considered. As we all know, the flight path consisted of the waypoint</w:t>
      </w:r>
      <w:r w:rsidR="00884E8A">
        <w:t>s</w:t>
      </w:r>
      <w:r>
        <w:t xml:space="preserve"> and the timestamp</w:t>
      </w:r>
      <w:r w:rsidR="00884E8A">
        <w:t>s</w:t>
      </w:r>
      <w:r>
        <w:t>. Obviously, if the waypoint</w:t>
      </w:r>
      <w:r w:rsidR="00884E8A">
        <w:t>s</w:t>
      </w:r>
      <w:r>
        <w:t xml:space="preserve"> and/or the timestamp</w:t>
      </w:r>
      <w:r w:rsidR="00884E8A">
        <w:t>s</w:t>
      </w:r>
      <w:r>
        <w:t xml:space="preserve"> are changed, the drone needs to update the flight path. If the </w:t>
      </w:r>
      <w:r w:rsidR="00884E8A">
        <w:t>triggering of the report of</w:t>
      </w:r>
      <w:r>
        <w:t xml:space="preserve"> flight path chang</w:t>
      </w:r>
      <w:r w:rsidR="000D74A0">
        <w:t>e</w:t>
      </w:r>
      <w:r>
        <w:t xml:space="preserve"> </w:t>
      </w:r>
      <w:r w:rsidR="00884E8A">
        <w:t>is</w:t>
      </w:r>
      <w:r w:rsidR="000868DD">
        <w:t xml:space="preserve"> not</w:t>
      </w:r>
      <w:r w:rsidR="00B303E5">
        <w:t xml:space="preserve"> constrained</w:t>
      </w:r>
      <w:r>
        <w:t>,</w:t>
      </w:r>
      <w:r w:rsidR="000868DD">
        <w:t xml:space="preserve"> the </w:t>
      </w:r>
      <w:proofErr w:type="spellStart"/>
      <w:r w:rsidR="000868DD">
        <w:t>gNB</w:t>
      </w:r>
      <w:proofErr w:type="spellEnd"/>
      <w:r w:rsidR="000868DD">
        <w:t xml:space="preserve"> </w:t>
      </w:r>
      <w:r w:rsidR="00884E8A">
        <w:t xml:space="preserve">has no other choice than </w:t>
      </w:r>
      <w:proofErr w:type="spellStart"/>
      <w:r w:rsidR="00884E8A">
        <w:t>to</w:t>
      </w:r>
      <w:r w:rsidR="000868DD">
        <w:t>rel</w:t>
      </w:r>
      <w:r w:rsidR="00884E8A">
        <w:t>y</w:t>
      </w:r>
      <w:proofErr w:type="spellEnd"/>
      <w:r w:rsidR="000868DD">
        <w:t xml:space="preserve"> on the one-bit indication to request the UAV to update the flight path</w:t>
      </w:r>
      <w:r w:rsidR="00884E8A">
        <w:t xml:space="preserve"> “blindly”, without knowing if such updated information would be useful or critical</w:t>
      </w:r>
      <w:r>
        <w:t>.</w:t>
      </w:r>
      <w:r w:rsidR="00E22F5E">
        <w:t xml:space="preserve"> Thus, </w:t>
      </w:r>
      <w:r w:rsidR="00EA6E3D">
        <w:t>t</w:t>
      </w:r>
      <w:r w:rsidR="00EA6E3D" w:rsidRPr="00EA6E3D">
        <w:t>o make the flight path update more efficient, RAN2 needs to specify the triggering conditions for the flight path update.</w:t>
      </w:r>
      <w:r w:rsidR="00E22F5E">
        <w:t xml:space="preserve"> </w:t>
      </w:r>
      <w:r w:rsidR="000D6BAE">
        <w:t xml:space="preserve"> </w:t>
      </w:r>
    </w:p>
    <w:p w14:paraId="334B477B" w14:textId="012ECA15" w:rsidR="00CD4185" w:rsidRPr="00CD4185" w:rsidRDefault="00CD4185" w:rsidP="006034C9">
      <w:pPr>
        <w:rPr>
          <w:rFonts w:eastAsiaTheme="minorEastAsia"/>
          <w:b/>
          <w:bCs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 w:rsidR="00D4480A">
        <w:rPr>
          <w:rFonts w:eastAsiaTheme="minorEastAsia"/>
          <w:b/>
          <w:lang w:eastAsia="zh-CN"/>
        </w:rPr>
        <w:t>3</w:t>
      </w:r>
      <w:r w:rsidRPr="001C0D91">
        <w:rPr>
          <w:rFonts w:eastAsiaTheme="minorEastAsia"/>
          <w:b/>
          <w:lang w:eastAsia="zh-CN"/>
        </w:rPr>
        <w:t xml:space="preserve">: </w:t>
      </w:r>
      <w:bookmarkStart w:id="4" w:name="_Hlk126593585"/>
      <w:r w:rsidR="000D74A0">
        <w:rPr>
          <w:rStyle w:val="afe"/>
          <w:color w:val="252525"/>
        </w:rPr>
        <w:t xml:space="preserve">To </w:t>
      </w:r>
      <w:r w:rsidR="000D6BAE">
        <w:rPr>
          <w:rStyle w:val="afe"/>
          <w:color w:val="252525"/>
        </w:rPr>
        <w:t>make</w:t>
      </w:r>
      <w:r w:rsidR="000D74A0">
        <w:rPr>
          <w:rStyle w:val="afe"/>
          <w:color w:val="252525"/>
        </w:rPr>
        <w:t xml:space="preserve"> the flight path update </w:t>
      </w:r>
      <w:r w:rsidR="000D6BAE">
        <w:rPr>
          <w:rStyle w:val="afe"/>
          <w:color w:val="252525"/>
        </w:rPr>
        <w:t>more efficient</w:t>
      </w:r>
      <w:r w:rsidR="000D74A0">
        <w:rPr>
          <w:rStyle w:val="afe"/>
          <w:color w:val="252525"/>
        </w:rPr>
        <w:t xml:space="preserve">, RAN2 needs to specify the triggering conditions </w:t>
      </w:r>
      <w:r w:rsidR="000D6BAE">
        <w:rPr>
          <w:rStyle w:val="afe"/>
          <w:color w:val="252525"/>
        </w:rPr>
        <w:t xml:space="preserve">for </w:t>
      </w:r>
      <w:r w:rsidR="000D74A0">
        <w:rPr>
          <w:rStyle w:val="afe"/>
          <w:color w:val="252525"/>
        </w:rPr>
        <w:t>the flight path update.</w:t>
      </w:r>
      <w:bookmarkEnd w:id="4"/>
    </w:p>
    <w:p w14:paraId="6FC68DBF" w14:textId="16FAE9CA" w:rsidR="00D02A82" w:rsidRDefault="00D4480A" w:rsidP="006034C9">
      <w:r>
        <w:lastRenderedPageBreak/>
        <w:t>As for the maximum number of waypoints, it has been defined in LTE.</w:t>
      </w:r>
      <w:r w:rsidR="00A72FE6">
        <w:t xml:space="preserve"> </w:t>
      </w:r>
      <w:r w:rsidR="00D02A82">
        <w:t>The maximum number of waypoints is 20. We can see it as follows:</w:t>
      </w:r>
    </w:p>
    <w:p w14:paraId="165C34B3" w14:textId="77777777" w:rsidR="00D02A82" w:rsidRPr="00E136FF" w:rsidRDefault="00D02A82" w:rsidP="00D02A82">
      <w:pPr>
        <w:pStyle w:val="PL"/>
      </w:pPr>
      <w:r w:rsidRPr="00E136FF">
        <w:t>maxWayPoint-r15</w:t>
      </w:r>
      <w:r w:rsidRPr="00E136FF">
        <w:tab/>
      </w:r>
      <w:r w:rsidRPr="00E136FF">
        <w:tab/>
      </w:r>
      <w:r w:rsidRPr="00E136FF">
        <w:tab/>
      </w:r>
      <w:r w:rsidRPr="00E136FF">
        <w:tab/>
        <w:t>INTEGER ::= 20</w:t>
      </w:r>
      <w:r w:rsidRPr="00E136FF">
        <w:tab/>
        <w:t>-- Maximum number of flight path information waypoints</w:t>
      </w:r>
    </w:p>
    <w:p w14:paraId="2838C8C9" w14:textId="4D026773" w:rsidR="00D02A82" w:rsidRDefault="00D02A82" w:rsidP="00D02A82">
      <w:pPr>
        <w:spacing w:before="180"/>
        <w:rPr>
          <w:rFonts w:eastAsiaTheme="minorEastAsia"/>
          <w:lang w:eastAsia="zh-CN"/>
        </w:rPr>
      </w:pPr>
      <w:r>
        <w:t>There is no reason to change it because NR UAV has no additional requirements. </w:t>
      </w:r>
    </w:p>
    <w:p w14:paraId="41D386C1" w14:textId="2C56FBDF" w:rsidR="00286CBD" w:rsidRDefault="00D02A82" w:rsidP="00894267">
      <w:pPr>
        <w:rPr>
          <w:rStyle w:val="afe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 w:rsidR="00884FC9">
        <w:rPr>
          <w:rFonts w:eastAsiaTheme="minorEastAsia"/>
          <w:b/>
          <w:lang w:eastAsia="zh-CN"/>
        </w:rPr>
        <w:t>4</w:t>
      </w:r>
      <w:r w:rsidRPr="001C0D91">
        <w:rPr>
          <w:rFonts w:eastAsiaTheme="minorEastAsia"/>
          <w:b/>
          <w:lang w:eastAsia="zh-CN"/>
        </w:rPr>
        <w:t>:</w:t>
      </w:r>
      <w:r w:rsidRPr="007544B3">
        <w:rPr>
          <w:rFonts w:eastAsiaTheme="minorEastAsia"/>
          <w:b/>
          <w:lang w:eastAsia="zh-CN"/>
        </w:rPr>
        <w:t> </w:t>
      </w:r>
      <w:r>
        <w:rPr>
          <w:rFonts w:eastAsiaTheme="minorEastAsia"/>
          <w:b/>
          <w:lang w:eastAsia="zh-CN"/>
        </w:rPr>
        <w:t>As in LTE, t</w:t>
      </w:r>
      <w:r w:rsidRPr="00D02A82">
        <w:rPr>
          <w:rFonts w:eastAsiaTheme="minorEastAsia"/>
          <w:b/>
          <w:lang w:eastAsia="zh-CN"/>
        </w:rPr>
        <w:t xml:space="preserve">he maximum number of waypoints </w:t>
      </w:r>
      <w:r>
        <w:rPr>
          <w:rFonts w:eastAsiaTheme="minorEastAsia"/>
          <w:b/>
          <w:lang w:eastAsia="zh-CN"/>
        </w:rPr>
        <w:t>should be</w:t>
      </w:r>
      <w:r w:rsidRPr="00D02A82">
        <w:rPr>
          <w:rFonts w:eastAsiaTheme="minorEastAsia"/>
          <w:b/>
          <w:lang w:eastAsia="zh-CN"/>
        </w:rPr>
        <w:t xml:space="preserve"> 20</w:t>
      </w:r>
      <w:r w:rsidRPr="007544B3">
        <w:rPr>
          <w:rFonts w:eastAsiaTheme="minorEastAsia"/>
          <w:b/>
          <w:lang w:eastAsia="zh-CN"/>
        </w:rPr>
        <w:t>.</w:t>
      </w:r>
      <w:r w:rsidR="00484020" w:rsidRPr="00484020">
        <w:rPr>
          <w:rStyle w:val="afe"/>
        </w:rPr>
        <w:t xml:space="preserve"> </w:t>
      </w:r>
    </w:p>
    <w:p w14:paraId="3E37B34C" w14:textId="61791236" w:rsidR="00403FB6" w:rsidRDefault="009760D6" w:rsidP="00894267">
      <w:r>
        <w:t xml:space="preserve">In a handover scenario, we think the source </w:t>
      </w:r>
      <w:proofErr w:type="spellStart"/>
      <w:r>
        <w:t>gNB</w:t>
      </w:r>
      <w:proofErr w:type="spellEnd"/>
      <w:r>
        <w:t xml:space="preserve"> should send the flight path, if any, whether initial or updated, to the target </w:t>
      </w:r>
      <w:proofErr w:type="spellStart"/>
      <w:r>
        <w:t>gNB</w:t>
      </w:r>
      <w:proofErr w:type="spellEnd"/>
      <w:r>
        <w:t xml:space="preserve"> when the source </w:t>
      </w:r>
      <w:proofErr w:type="spellStart"/>
      <w:r>
        <w:t>gNB</w:t>
      </w:r>
      <w:proofErr w:type="spellEnd"/>
      <w:r>
        <w:t xml:space="preserve"> decides to handover the UAV-UE to the target </w:t>
      </w:r>
      <w:proofErr w:type="spellStart"/>
      <w:r>
        <w:t>gNB</w:t>
      </w:r>
      <w:proofErr w:type="spellEnd"/>
      <w:r>
        <w:t xml:space="preserve"> according to the measurement report from the UAV-UE. It ensures that the target </w:t>
      </w:r>
      <w:proofErr w:type="spellStart"/>
      <w:r>
        <w:t>gNB</w:t>
      </w:r>
      <w:proofErr w:type="spellEnd"/>
      <w:r>
        <w:t xml:space="preserve"> receives the flight path on time because it no longer requires the UAV-UE to report it, and it also saves the UAV-UE's radio resource. </w:t>
      </w:r>
      <w:r w:rsidRPr="009760D6">
        <w:t xml:space="preserve">For example, if the LTE mechanism is followed, i.e., the source </w:t>
      </w:r>
      <w:proofErr w:type="spellStart"/>
      <w:r w:rsidRPr="009760D6">
        <w:t>gNB</w:t>
      </w:r>
      <w:proofErr w:type="spellEnd"/>
      <w:r w:rsidRPr="009760D6">
        <w:t xml:space="preserve"> does not send the flight path to the target </w:t>
      </w:r>
      <w:proofErr w:type="spellStart"/>
      <w:r w:rsidRPr="009760D6">
        <w:t>gNB</w:t>
      </w:r>
      <w:proofErr w:type="spellEnd"/>
      <w:r w:rsidRPr="009760D6">
        <w:t xml:space="preserve">, then the target </w:t>
      </w:r>
      <w:proofErr w:type="spellStart"/>
      <w:r w:rsidRPr="009760D6">
        <w:t>gNB</w:t>
      </w:r>
      <w:proofErr w:type="spellEnd"/>
      <w:r w:rsidRPr="009760D6">
        <w:t xml:space="preserve"> needs to require the UAV-UE to report the flight path again when the handover procedure is complete if the target </w:t>
      </w:r>
      <w:proofErr w:type="spellStart"/>
      <w:r w:rsidRPr="009760D6">
        <w:t>gNB</w:t>
      </w:r>
      <w:proofErr w:type="spellEnd"/>
      <w:r w:rsidRPr="009760D6">
        <w:t xml:space="preserve"> also needs the flight path. At this moment, it might be too late if the target </w:t>
      </w:r>
      <w:proofErr w:type="spellStart"/>
      <w:r w:rsidRPr="009760D6">
        <w:t>gNB</w:t>
      </w:r>
      <w:proofErr w:type="spellEnd"/>
      <w:r w:rsidRPr="009760D6">
        <w:t xml:space="preserve"> needs the flight path to </w:t>
      </w:r>
      <w:proofErr w:type="gramStart"/>
      <w:r w:rsidRPr="009760D6">
        <w:t>make a decision</w:t>
      </w:r>
      <w:proofErr w:type="gramEnd"/>
      <w:r w:rsidRPr="009760D6">
        <w:t>, e.g., access control.</w:t>
      </w:r>
      <w:r w:rsidR="00EA40CA">
        <w:t xml:space="preserve"> </w:t>
      </w:r>
      <w:r w:rsidR="00DF5EBB">
        <w:t xml:space="preserve">Thus, RAN2 needs to discuss whether </w:t>
      </w:r>
      <w:r w:rsidR="005E6BC4">
        <w:t>the</w:t>
      </w:r>
      <w:r w:rsidR="00DF5EBB">
        <w:t xml:space="preserve"> flight path needs to be sent to the target </w:t>
      </w:r>
      <w:proofErr w:type="spellStart"/>
      <w:r w:rsidR="00DF5EBB">
        <w:t>gNB</w:t>
      </w:r>
      <w:proofErr w:type="spellEnd"/>
      <w:r w:rsidR="00DF5EBB">
        <w:t xml:space="preserve"> in a handover scenario.</w:t>
      </w:r>
    </w:p>
    <w:p w14:paraId="7394FA3B" w14:textId="7193FE65" w:rsidR="00F51C5D" w:rsidRPr="00D400C1" w:rsidRDefault="00F51C5D" w:rsidP="00894267">
      <w:r w:rsidRPr="001C0D91">
        <w:rPr>
          <w:rFonts w:eastAsiaTheme="minorEastAsia"/>
          <w:b/>
          <w:lang w:eastAsia="zh-CN"/>
        </w:rPr>
        <w:t xml:space="preserve">Proposal </w:t>
      </w:r>
      <w:r w:rsidR="00DF5EBB">
        <w:rPr>
          <w:rFonts w:eastAsiaTheme="minorEastAsia"/>
          <w:b/>
          <w:lang w:eastAsia="zh-CN"/>
        </w:rPr>
        <w:t>5</w:t>
      </w:r>
      <w:r w:rsidRPr="001C0D91">
        <w:rPr>
          <w:rFonts w:eastAsiaTheme="minorEastAsia"/>
          <w:b/>
          <w:lang w:eastAsia="zh-CN"/>
        </w:rPr>
        <w:t>:</w:t>
      </w:r>
      <w:r w:rsidRPr="007544B3">
        <w:rPr>
          <w:rFonts w:eastAsiaTheme="minorEastAsia"/>
          <w:b/>
          <w:lang w:eastAsia="zh-CN"/>
        </w:rPr>
        <w:t> </w:t>
      </w:r>
      <w:r w:rsidR="00DF5EBB" w:rsidRPr="00DF5EBB">
        <w:rPr>
          <w:rFonts w:eastAsiaTheme="minorEastAsia"/>
          <w:b/>
          <w:lang w:eastAsia="zh-CN"/>
        </w:rPr>
        <w:t xml:space="preserve">RAN2 needs to discuss whether </w:t>
      </w:r>
      <w:r w:rsidR="005E6BC4">
        <w:rPr>
          <w:rFonts w:eastAsiaTheme="minorEastAsia"/>
          <w:b/>
          <w:lang w:eastAsia="zh-CN"/>
        </w:rPr>
        <w:t>the</w:t>
      </w:r>
      <w:r w:rsidR="00DF5EBB" w:rsidRPr="00DF5EBB">
        <w:rPr>
          <w:rFonts w:eastAsiaTheme="minorEastAsia"/>
          <w:b/>
          <w:lang w:eastAsia="zh-CN"/>
        </w:rPr>
        <w:t xml:space="preserve"> flight path needs to be sent to the target </w:t>
      </w:r>
      <w:proofErr w:type="spellStart"/>
      <w:r w:rsidR="00DF5EBB" w:rsidRPr="00DF5EBB">
        <w:rPr>
          <w:rFonts w:eastAsiaTheme="minorEastAsia"/>
          <w:b/>
          <w:lang w:eastAsia="zh-CN"/>
        </w:rPr>
        <w:t>gNB</w:t>
      </w:r>
      <w:proofErr w:type="spellEnd"/>
      <w:r w:rsidR="00DF5EBB" w:rsidRPr="00DF5EBB">
        <w:rPr>
          <w:rFonts w:eastAsiaTheme="minorEastAsia"/>
          <w:b/>
          <w:lang w:eastAsia="zh-CN"/>
        </w:rPr>
        <w:t xml:space="preserve"> in a handover scenario.</w:t>
      </w:r>
    </w:p>
    <w:p w14:paraId="7AFCDCCF" w14:textId="62600CBF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bookmarkEnd w:id="1"/>
    <w:p w14:paraId="69CD6E36" w14:textId="6050173F" w:rsidR="00C138C5" w:rsidRDefault="003C6BBF" w:rsidP="001F2DF9">
      <w:pPr>
        <w:rPr>
          <w:rStyle w:val="afe"/>
        </w:rPr>
      </w:pPr>
      <w:r w:rsidRPr="001C0D91">
        <w:rPr>
          <w:rFonts w:eastAsiaTheme="minorEastAsia"/>
          <w:b/>
          <w:lang w:eastAsia="zh-CN"/>
        </w:rPr>
        <w:t xml:space="preserve">Proposal 1: </w:t>
      </w:r>
      <w:r w:rsidR="00494170">
        <w:rPr>
          <w:rFonts w:eastAsiaTheme="minorEastAsia"/>
          <w:b/>
          <w:lang w:eastAsia="zh-CN"/>
        </w:rPr>
        <w:t>The configuration for the granularity of the waypoint can reuse the definition in LTE</w:t>
      </w:r>
      <w:r w:rsidR="00494170" w:rsidRPr="001C0D91">
        <w:rPr>
          <w:rFonts w:eastAsiaTheme="minorEastAsia"/>
          <w:b/>
          <w:bCs/>
          <w:lang w:eastAsia="zh-CN"/>
        </w:rPr>
        <w:t>.</w:t>
      </w:r>
    </w:p>
    <w:p w14:paraId="30669D7C" w14:textId="7647638B" w:rsidR="003C6BBF" w:rsidRPr="00494170" w:rsidRDefault="003C6BBF" w:rsidP="00D400C1">
      <w:pPr>
        <w:spacing w:before="180"/>
        <w:rPr>
          <w:b/>
          <w:bCs/>
          <w:color w:val="252525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1C0D91">
        <w:rPr>
          <w:rFonts w:eastAsiaTheme="minorEastAsia"/>
          <w:b/>
          <w:lang w:eastAsia="zh-CN"/>
        </w:rPr>
        <w:t>:</w:t>
      </w:r>
      <w:r w:rsidR="00186F38" w:rsidRPr="00186F38">
        <w:rPr>
          <w:rStyle w:val="afe"/>
          <w:color w:val="252525"/>
        </w:rPr>
        <w:t xml:space="preserve"> </w:t>
      </w:r>
      <w:r w:rsidR="003E6C80">
        <w:rPr>
          <w:rStyle w:val="afe"/>
          <w:color w:val="252525"/>
        </w:rPr>
        <w:t xml:space="preserve">RAN2 needs to confirm </w:t>
      </w:r>
      <w:r w:rsidR="00884E8A">
        <w:rPr>
          <w:rStyle w:val="afe"/>
          <w:color w:val="252525"/>
        </w:rPr>
        <w:t xml:space="preserve">that </w:t>
      </w:r>
      <w:r w:rsidR="003E6C80">
        <w:rPr>
          <w:rStyle w:val="afe"/>
          <w:color w:val="252525"/>
        </w:rPr>
        <w:t xml:space="preserve">the initial flight path indication uses the </w:t>
      </w:r>
      <w:proofErr w:type="spellStart"/>
      <w:r w:rsidR="003E6C80" w:rsidRPr="003A5ADD">
        <w:rPr>
          <w:rStyle w:val="afe"/>
          <w:color w:val="252525"/>
        </w:rPr>
        <w:t>RRCReconfigurationComplete</w:t>
      </w:r>
      <w:proofErr w:type="spellEnd"/>
      <w:r w:rsidR="003E6C80" w:rsidRPr="003A5ADD">
        <w:rPr>
          <w:rStyle w:val="afe"/>
          <w:color w:val="252525"/>
        </w:rPr>
        <w:t xml:space="preserve">, </w:t>
      </w:r>
      <w:proofErr w:type="spellStart"/>
      <w:r w:rsidR="003E6C80" w:rsidRPr="003A5ADD">
        <w:rPr>
          <w:rStyle w:val="afe"/>
          <w:color w:val="252525"/>
        </w:rPr>
        <w:t>RRCReestablishmentComplete</w:t>
      </w:r>
      <w:proofErr w:type="spellEnd"/>
      <w:r w:rsidR="003E6C80" w:rsidRPr="003A5ADD">
        <w:rPr>
          <w:rStyle w:val="afe"/>
          <w:color w:val="252525"/>
        </w:rPr>
        <w:t xml:space="preserve">, </w:t>
      </w:r>
      <w:proofErr w:type="spellStart"/>
      <w:r w:rsidR="003E6C80" w:rsidRPr="003A5ADD">
        <w:rPr>
          <w:rStyle w:val="afe"/>
          <w:color w:val="252525"/>
        </w:rPr>
        <w:t>RRCResumeComplete</w:t>
      </w:r>
      <w:proofErr w:type="spellEnd"/>
      <w:r w:rsidR="003E6C80" w:rsidRPr="003A5ADD">
        <w:rPr>
          <w:rStyle w:val="afe"/>
          <w:color w:val="252525"/>
        </w:rPr>
        <w:t xml:space="preserve">, or </w:t>
      </w:r>
      <w:proofErr w:type="spellStart"/>
      <w:r w:rsidR="003E6C80" w:rsidRPr="003A5ADD">
        <w:rPr>
          <w:rStyle w:val="afe"/>
          <w:color w:val="252525"/>
        </w:rPr>
        <w:t>RRCSetupComplete</w:t>
      </w:r>
      <w:proofErr w:type="spellEnd"/>
      <w:r w:rsidR="003E6C80">
        <w:rPr>
          <w:rStyle w:val="afe"/>
          <w:color w:val="252525"/>
        </w:rPr>
        <w:t xml:space="preserve"> and the flight path update indication uses the UAI message.</w:t>
      </w:r>
    </w:p>
    <w:p w14:paraId="0209B7F0" w14:textId="2BC2BC44" w:rsidR="003C6BBF" w:rsidRPr="00B000EF" w:rsidRDefault="003C6BBF" w:rsidP="003C6BBF">
      <w:pPr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C0D91">
        <w:rPr>
          <w:rFonts w:eastAsiaTheme="minorEastAsia"/>
          <w:b/>
          <w:lang w:eastAsia="zh-CN"/>
        </w:rPr>
        <w:t xml:space="preserve">: </w:t>
      </w:r>
      <w:r w:rsidR="00186F38">
        <w:rPr>
          <w:rStyle w:val="afe"/>
          <w:color w:val="252525"/>
        </w:rPr>
        <w:t>To make the flight path update more efficient, RAN2 needs to specify the triggering conditions for the flight path update.</w:t>
      </w:r>
    </w:p>
    <w:p w14:paraId="6CF856ED" w14:textId="01894E0F" w:rsidR="003C6BBF" w:rsidRDefault="003C6BBF" w:rsidP="003C6BBF">
      <w:pPr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 w:rsidR="00884FC9">
        <w:rPr>
          <w:rFonts w:eastAsiaTheme="minorEastAsia"/>
          <w:b/>
          <w:lang w:eastAsia="zh-CN"/>
        </w:rPr>
        <w:t>4</w:t>
      </w:r>
      <w:r w:rsidRPr="001C0D91">
        <w:rPr>
          <w:rFonts w:eastAsiaTheme="minorEastAsia"/>
          <w:b/>
          <w:lang w:eastAsia="zh-CN"/>
        </w:rPr>
        <w:t xml:space="preserve">: </w:t>
      </w:r>
      <w:r w:rsidR="00494170">
        <w:rPr>
          <w:rFonts w:eastAsiaTheme="minorEastAsia"/>
          <w:b/>
          <w:lang w:eastAsia="zh-CN"/>
        </w:rPr>
        <w:t>As in LTE, t</w:t>
      </w:r>
      <w:r w:rsidR="00494170" w:rsidRPr="00D02A82">
        <w:rPr>
          <w:rFonts w:eastAsiaTheme="minorEastAsia"/>
          <w:b/>
          <w:lang w:eastAsia="zh-CN"/>
        </w:rPr>
        <w:t xml:space="preserve">he maximum number of waypoints </w:t>
      </w:r>
      <w:r w:rsidR="00494170">
        <w:rPr>
          <w:rFonts w:eastAsiaTheme="minorEastAsia"/>
          <w:b/>
          <w:lang w:eastAsia="zh-CN"/>
        </w:rPr>
        <w:t>should be</w:t>
      </w:r>
      <w:r w:rsidR="00494170" w:rsidRPr="00D02A82">
        <w:rPr>
          <w:rFonts w:eastAsiaTheme="minorEastAsia"/>
          <w:b/>
          <w:lang w:eastAsia="zh-CN"/>
        </w:rPr>
        <w:t xml:space="preserve"> 20</w:t>
      </w:r>
      <w:r w:rsidR="00494170" w:rsidRPr="007544B3">
        <w:rPr>
          <w:rFonts w:eastAsiaTheme="minorEastAsia"/>
          <w:b/>
          <w:lang w:eastAsia="zh-CN"/>
        </w:rPr>
        <w:t>.</w:t>
      </w:r>
    </w:p>
    <w:p w14:paraId="0B8458D0" w14:textId="51DAFAAD" w:rsidR="00DF5EBB" w:rsidRPr="007447EE" w:rsidRDefault="00DF5EBB" w:rsidP="003C6BBF">
      <w:pPr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1C0D91">
        <w:rPr>
          <w:rFonts w:eastAsiaTheme="minorEastAsia"/>
          <w:b/>
          <w:lang w:eastAsia="zh-CN"/>
        </w:rPr>
        <w:t>:</w:t>
      </w:r>
      <w:r w:rsidRPr="007544B3">
        <w:rPr>
          <w:rFonts w:eastAsiaTheme="minorEastAsia"/>
          <w:b/>
          <w:lang w:eastAsia="zh-CN"/>
        </w:rPr>
        <w:t> </w:t>
      </w:r>
      <w:r w:rsidRPr="00DF5EBB">
        <w:rPr>
          <w:rFonts w:eastAsiaTheme="minorEastAsia"/>
          <w:b/>
          <w:lang w:eastAsia="zh-CN"/>
        </w:rPr>
        <w:t xml:space="preserve">RAN2 needs to discuss whether </w:t>
      </w:r>
      <w:r w:rsidR="005E6BC4">
        <w:rPr>
          <w:rFonts w:eastAsiaTheme="minorEastAsia"/>
          <w:b/>
          <w:lang w:eastAsia="zh-CN"/>
        </w:rPr>
        <w:t>the</w:t>
      </w:r>
      <w:r w:rsidRPr="00DF5EBB">
        <w:rPr>
          <w:rFonts w:eastAsiaTheme="minorEastAsia"/>
          <w:b/>
          <w:lang w:eastAsia="zh-CN"/>
        </w:rPr>
        <w:t xml:space="preserve"> flight path needs to be sent to the target </w:t>
      </w:r>
      <w:proofErr w:type="spellStart"/>
      <w:r w:rsidRPr="00DF5EBB">
        <w:rPr>
          <w:rFonts w:eastAsiaTheme="minorEastAsia"/>
          <w:b/>
          <w:lang w:eastAsia="zh-CN"/>
        </w:rPr>
        <w:t>gNB</w:t>
      </w:r>
      <w:proofErr w:type="spellEnd"/>
      <w:r w:rsidRPr="00DF5EBB">
        <w:rPr>
          <w:rFonts w:eastAsiaTheme="minorEastAsia"/>
          <w:b/>
          <w:lang w:eastAsia="zh-CN"/>
        </w:rPr>
        <w:t xml:space="preserve"> in a handover scenario.</w:t>
      </w:r>
    </w:p>
    <w:p w14:paraId="090A0D26" w14:textId="41490AB3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2C7A2AED" w14:textId="75A45B2E" w:rsidR="00F02AB6" w:rsidRDefault="008D5DE0" w:rsidP="00A136DA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D5DE0">
        <w:rPr>
          <w:rFonts w:ascii="Times New Roman" w:eastAsiaTheme="minorEastAsia" w:hAnsi="Times New Roman"/>
          <w:sz w:val="20"/>
          <w:szCs w:val="20"/>
          <w:lang w:eastAsia="zh-CN"/>
        </w:rPr>
        <w:t>Draft_R2_120_meeting_report_v1</w:t>
      </w:r>
    </w:p>
    <w:p w14:paraId="3D4AE694" w14:textId="017674EC" w:rsidR="00873728" w:rsidRPr="00873728" w:rsidRDefault="00873728" w:rsidP="00873728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3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6.331 </w:t>
      </w:r>
      <w:r w:rsidRPr="00873728">
        <w:rPr>
          <w:rFonts w:ascii="Times New Roman" w:eastAsiaTheme="minorEastAsia" w:hAnsi="Times New Roman"/>
          <w:sz w:val="20"/>
          <w:szCs w:val="20"/>
          <w:lang w:eastAsia="zh-CN"/>
        </w:rPr>
        <w:t>Evolved Universal Terrestrial Radio Access (E-UTRA);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873728">
        <w:rPr>
          <w:rFonts w:ascii="Times New Roman" w:eastAsiaTheme="minorEastAsia" w:hAnsi="Times New Roman"/>
          <w:sz w:val="20"/>
          <w:szCs w:val="20"/>
          <w:lang w:eastAsia="zh-CN"/>
        </w:rPr>
        <w:t>Radio Resource Control (RRC); Protocol specification</w:t>
      </w:r>
    </w:p>
    <w:p w14:paraId="4FF8F865" w14:textId="58DE92CA" w:rsidR="009F5B51" w:rsidRPr="008A0897" w:rsidRDefault="009F5B51" w:rsidP="003C6BBF">
      <w:pPr>
        <w:pStyle w:val="a6"/>
        <w:ind w:left="360" w:firstLineChars="0" w:firstLine="0"/>
        <w:rPr>
          <w:rFonts w:ascii="Times New Roman" w:eastAsiaTheme="minorEastAsia" w:hAnsi="Times New Roman"/>
          <w:sz w:val="20"/>
          <w:szCs w:val="20"/>
          <w:lang w:eastAsia="zh-CN"/>
        </w:rPr>
      </w:pPr>
    </w:p>
    <w:sectPr w:rsidR="009F5B51" w:rsidRPr="008A0897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1F5DA" w14:textId="77777777" w:rsidR="003D362A" w:rsidRDefault="003D362A">
      <w:pPr>
        <w:spacing w:after="0"/>
      </w:pPr>
      <w:r>
        <w:separator/>
      </w:r>
    </w:p>
  </w:endnote>
  <w:endnote w:type="continuationSeparator" w:id="0">
    <w:p w14:paraId="3D9FDD31" w14:textId="77777777" w:rsidR="003D362A" w:rsidRDefault="003D36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9791B" w14:textId="77777777" w:rsidR="003D362A" w:rsidRDefault="003D362A">
      <w:pPr>
        <w:spacing w:after="0"/>
      </w:pPr>
      <w:r>
        <w:separator/>
      </w:r>
    </w:p>
  </w:footnote>
  <w:footnote w:type="continuationSeparator" w:id="0">
    <w:p w14:paraId="12410822" w14:textId="77777777" w:rsidR="003D362A" w:rsidRDefault="003D36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F44E6D"/>
    <w:multiLevelType w:val="hybridMultilevel"/>
    <w:tmpl w:val="7542DD36"/>
    <w:lvl w:ilvl="0" w:tplc="1CD43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BF4177"/>
    <w:multiLevelType w:val="hybridMultilevel"/>
    <w:tmpl w:val="92623B32"/>
    <w:lvl w:ilvl="0" w:tplc="BEBA8A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BBF27C9"/>
    <w:multiLevelType w:val="hybridMultilevel"/>
    <w:tmpl w:val="F1FACC3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4BC32E25"/>
    <w:multiLevelType w:val="hybridMultilevel"/>
    <w:tmpl w:val="0B94881C"/>
    <w:lvl w:ilvl="0" w:tplc="E8F0E8B8">
      <w:start w:val="2018"/>
      <w:numFmt w:val="bullet"/>
      <w:lvlText w:val="-"/>
      <w:lvlJc w:val="left"/>
      <w:pPr>
        <w:ind w:left="52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4C27DD"/>
    <w:multiLevelType w:val="hybridMultilevel"/>
    <w:tmpl w:val="E22C3C24"/>
    <w:lvl w:ilvl="0" w:tplc="E8F0E8B8">
      <w:start w:val="20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0"/>
  </w:num>
  <w:num w:numId="5">
    <w:abstractNumId w:val="12"/>
  </w:num>
  <w:num w:numId="6">
    <w:abstractNumId w:val="4"/>
  </w:num>
  <w:num w:numId="7">
    <w:abstractNumId w:val="3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8"/>
  </w:num>
  <w:num w:numId="13">
    <w:abstractNumId w:val="5"/>
  </w:num>
  <w:num w:numId="14">
    <w:abstractNumId w:val="11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13A"/>
    <w:rsid w:val="000115C5"/>
    <w:rsid w:val="000119ED"/>
    <w:rsid w:val="00012025"/>
    <w:rsid w:val="00012B88"/>
    <w:rsid w:val="000137C1"/>
    <w:rsid w:val="00013F34"/>
    <w:rsid w:val="000148B7"/>
    <w:rsid w:val="00016FF1"/>
    <w:rsid w:val="0002116B"/>
    <w:rsid w:val="0002121D"/>
    <w:rsid w:val="00022F91"/>
    <w:rsid w:val="00023005"/>
    <w:rsid w:val="000232C7"/>
    <w:rsid w:val="000250F8"/>
    <w:rsid w:val="0002545A"/>
    <w:rsid w:val="00025BFB"/>
    <w:rsid w:val="00026B52"/>
    <w:rsid w:val="00027A51"/>
    <w:rsid w:val="00027E22"/>
    <w:rsid w:val="000300A1"/>
    <w:rsid w:val="00031AF9"/>
    <w:rsid w:val="000322B4"/>
    <w:rsid w:val="000329B4"/>
    <w:rsid w:val="00033BE6"/>
    <w:rsid w:val="00035304"/>
    <w:rsid w:val="0003634F"/>
    <w:rsid w:val="000368F5"/>
    <w:rsid w:val="00037ABD"/>
    <w:rsid w:val="00042973"/>
    <w:rsid w:val="000458EA"/>
    <w:rsid w:val="00045B0D"/>
    <w:rsid w:val="00053D3F"/>
    <w:rsid w:val="00054B66"/>
    <w:rsid w:val="00057112"/>
    <w:rsid w:val="000576ED"/>
    <w:rsid w:val="000603BF"/>
    <w:rsid w:val="00060C88"/>
    <w:rsid w:val="000614D8"/>
    <w:rsid w:val="000618B3"/>
    <w:rsid w:val="00061C52"/>
    <w:rsid w:val="000625D0"/>
    <w:rsid w:val="00062B01"/>
    <w:rsid w:val="00062C0B"/>
    <w:rsid w:val="00062D69"/>
    <w:rsid w:val="000630E9"/>
    <w:rsid w:val="000632A1"/>
    <w:rsid w:val="00063DE3"/>
    <w:rsid w:val="00063E4C"/>
    <w:rsid w:val="0006422C"/>
    <w:rsid w:val="00064B60"/>
    <w:rsid w:val="00065A6F"/>
    <w:rsid w:val="0006600F"/>
    <w:rsid w:val="00066B43"/>
    <w:rsid w:val="00071BA2"/>
    <w:rsid w:val="00072CAF"/>
    <w:rsid w:val="00074BEF"/>
    <w:rsid w:val="000771BA"/>
    <w:rsid w:val="00080399"/>
    <w:rsid w:val="00081702"/>
    <w:rsid w:val="000834DB"/>
    <w:rsid w:val="00083964"/>
    <w:rsid w:val="00083BAD"/>
    <w:rsid w:val="00083CFD"/>
    <w:rsid w:val="00085128"/>
    <w:rsid w:val="00085A07"/>
    <w:rsid w:val="00085B06"/>
    <w:rsid w:val="00085EE2"/>
    <w:rsid w:val="000868DD"/>
    <w:rsid w:val="00087E30"/>
    <w:rsid w:val="00090790"/>
    <w:rsid w:val="0009485F"/>
    <w:rsid w:val="00094A65"/>
    <w:rsid w:val="00095C95"/>
    <w:rsid w:val="000A133E"/>
    <w:rsid w:val="000A155F"/>
    <w:rsid w:val="000A3D64"/>
    <w:rsid w:val="000A5820"/>
    <w:rsid w:val="000A598C"/>
    <w:rsid w:val="000B08E9"/>
    <w:rsid w:val="000B1B4D"/>
    <w:rsid w:val="000B27B6"/>
    <w:rsid w:val="000B335F"/>
    <w:rsid w:val="000B35E1"/>
    <w:rsid w:val="000B6073"/>
    <w:rsid w:val="000B6319"/>
    <w:rsid w:val="000B7C4B"/>
    <w:rsid w:val="000C00CF"/>
    <w:rsid w:val="000C0BF5"/>
    <w:rsid w:val="000C22B2"/>
    <w:rsid w:val="000C285D"/>
    <w:rsid w:val="000C2AD5"/>
    <w:rsid w:val="000C4900"/>
    <w:rsid w:val="000C6FE7"/>
    <w:rsid w:val="000C784D"/>
    <w:rsid w:val="000D522F"/>
    <w:rsid w:val="000D53F9"/>
    <w:rsid w:val="000D5B03"/>
    <w:rsid w:val="000D5D7E"/>
    <w:rsid w:val="000D6AA6"/>
    <w:rsid w:val="000D6BAE"/>
    <w:rsid w:val="000D7393"/>
    <w:rsid w:val="000D74A0"/>
    <w:rsid w:val="000D7998"/>
    <w:rsid w:val="000E1010"/>
    <w:rsid w:val="000E352C"/>
    <w:rsid w:val="000E56B5"/>
    <w:rsid w:val="000E5A52"/>
    <w:rsid w:val="000E5BF3"/>
    <w:rsid w:val="000E6199"/>
    <w:rsid w:val="000E76F2"/>
    <w:rsid w:val="000F236A"/>
    <w:rsid w:val="000F33F9"/>
    <w:rsid w:val="000F356C"/>
    <w:rsid w:val="000F6AD7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3E79"/>
    <w:rsid w:val="00127460"/>
    <w:rsid w:val="00130516"/>
    <w:rsid w:val="00133A35"/>
    <w:rsid w:val="00134E5B"/>
    <w:rsid w:val="00136E10"/>
    <w:rsid w:val="0014090A"/>
    <w:rsid w:val="00145A1E"/>
    <w:rsid w:val="00145BCD"/>
    <w:rsid w:val="00145E83"/>
    <w:rsid w:val="0014680E"/>
    <w:rsid w:val="00147869"/>
    <w:rsid w:val="001502D2"/>
    <w:rsid w:val="00152124"/>
    <w:rsid w:val="00153D3A"/>
    <w:rsid w:val="00155973"/>
    <w:rsid w:val="00157321"/>
    <w:rsid w:val="001609A8"/>
    <w:rsid w:val="00160D93"/>
    <w:rsid w:val="00160F68"/>
    <w:rsid w:val="001627D1"/>
    <w:rsid w:val="00163738"/>
    <w:rsid w:val="00164526"/>
    <w:rsid w:val="0016565D"/>
    <w:rsid w:val="0016582D"/>
    <w:rsid w:val="00172431"/>
    <w:rsid w:val="00173316"/>
    <w:rsid w:val="00173E95"/>
    <w:rsid w:val="00174FCE"/>
    <w:rsid w:val="001751A5"/>
    <w:rsid w:val="00176B61"/>
    <w:rsid w:val="00180E11"/>
    <w:rsid w:val="00181799"/>
    <w:rsid w:val="001836EA"/>
    <w:rsid w:val="001837F2"/>
    <w:rsid w:val="001863F3"/>
    <w:rsid w:val="00186F38"/>
    <w:rsid w:val="00187965"/>
    <w:rsid w:val="001901FF"/>
    <w:rsid w:val="001907D4"/>
    <w:rsid w:val="001912DE"/>
    <w:rsid w:val="00192624"/>
    <w:rsid w:val="00193BB0"/>
    <w:rsid w:val="00195059"/>
    <w:rsid w:val="001976C0"/>
    <w:rsid w:val="001978F6"/>
    <w:rsid w:val="00197E67"/>
    <w:rsid w:val="001A0E3C"/>
    <w:rsid w:val="001A1492"/>
    <w:rsid w:val="001A16D5"/>
    <w:rsid w:val="001A2B49"/>
    <w:rsid w:val="001A44E6"/>
    <w:rsid w:val="001A58A9"/>
    <w:rsid w:val="001A5FAC"/>
    <w:rsid w:val="001A6576"/>
    <w:rsid w:val="001B06E3"/>
    <w:rsid w:val="001B1995"/>
    <w:rsid w:val="001B1EA8"/>
    <w:rsid w:val="001B25AC"/>
    <w:rsid w:val="001B3A7D"/>
    <w:rsid w:val="001B645A"/>
    <w:rsid w:val="001B6602"/>
    <w:rsid w:val="001B741F"/>
    <w:rsid w:val="001B7E0A"/>
    <w:rsid w:val="001C00F4"/>
    <w:rsid w:val="001C0640"/>
    <w:rsid w:val="001C0D91"/>
    <w:rsid w:val="001C24A5"/>
    <w:rsid w:val="001C2ED6"/>
    <w:rsid w:val="001C346C"/>
    <w:rsid w:val="001C357D"/>
    <w:rsid w:val="001C3BF5"/>
    <w:rsid w:val="001C46FA"/>
    <w:rsid w:val="001C4F85"/>
    <w:rsid w:val="001D206F"/>
    <w:rsid w:val="001D253C"/>
    <w:rsid w:val="001D360C"/>
    <w:rsid w:val="001D3AE6"/>
    <w:rsid w:val="001D6A5B"/>
    <w:rsid w:val="001D6A7F"/>
    <w:rsid w:val="001D7314"/>
    <w:rsid w:val="001D788E"/>
    <w:rsid w:val="001E0225"/>
    <w:rsid w:val="001E20F6"/>
    <w:rsid w:val="001E22D1"/>
    <w:rsid w:val="001E2BF6"/>
    <w:rsid w:val="001E2EF1"/>
    <w:rsid w:val="001E6322"/>
    <w:rsid w:val="001E7B5F"/>
    <w:rsid w:val="001F1923"/>
    <w:rsid w:val="001F2DF9"/>
    <w:rsid w:val="001F5E04"/>
    <w:rsid w:val="001F63E3"/>
    <w:rsid w:val="001F74FF"/>
    <w:rsid w:val="00200768"/>
    <w:rsid w:val="00200789"/>
    <w:rsid w:val="002020F0"/>
    <w:rsid w:val="0020254E"/>
    <w:rsid w:val="002027A9"/>
    <w:rsid w:val="00203AC6"/>
    <w:rsid w:val="002052D9"/>
    <w:rsid w:val="002119B5"/>
    <w:rsid w:val="00211F05"/>
    <w:rsid w:val="002149A3"/>
    <w:rsid w:val="00217CCA"/>
    <w:rsid w:val="00220E81"/>
    <w:rsid w:val="00224319"/>
    <w:rsid w:val="00227B83"/>
    <w:rsid w:val="00230114"/>
    <w:rsid w:val="00230A91"/>
    <w:rsid w:val="002310C6"/>
    <w:rsid w:val="002312A2"/>
    <w:rsid w:val="00233353"/>
    <w:rsid w:val="00233C1E"/>
    <w:rsid w:val="002341C8"/>
    <w:rsid w:val="00234D1E"/>
    <w:rsid w:val="00234D27"/>
    <w:rsid w:val="00235504"/>
    <w:rsid w:val="00236F14"/>
    <w:rsid w:val="002377D0"/>
    <w:rsid w:val="002411EB"/>
    <w:rsid w:val="00241CDA"/>
    <w:rsid w:val="00242DF2"/>
    <w:rsid w:val="00243FF1"/>
    <w:rsid w:val="00244450"/>
    <w:rsid w:val="00245F04"/>
    <w:rsid w:val="00246100"/>
    <w:rsid w:val="002470C7"/>
    <w:rsid w:val="00247968"/>
    <w:rsid w:val="00250192"/>
    <w:rsid w:val="002520EB"/>
    <w:rsid w:val="00252974"/>
    <w:rsid w:val="00253704"/>
    <w:rsid w:val="00254A68"/>
    <w:rsid w:val="00254E5E"/>
    <w:rsid w:val="002557CA"/>
    <w:rsid w:val="00255ACE"/>
    <w:rsid w:val="00255ED6"/>
    <w:rsid w:val="0025731C"/>
    <w:rsid w:val="0026088A"/>
    <w:rsid w:val="0026299E"/>
    <w:rsid w:val="00262E26"/>
    <w:rsid w:val="00263D1D"/>
    <w:rsid w:val="00264A6D"/>
    <w:rsid w:val="00264B28"/>
    <w:rsid w:val="00264B32"/>
    <w:rsid w:val="00264CBD"/>
    <w:rsid w:val="0026668B"/>
    <w:rsid w:val="002666F4"/>
    <w:rsid w:val="00270278"/>
    <w:rsid w:val="0027042E"/>
    <w:rsid w:val="00270C1B"/>
    <w:rsid w:val="00271C91"/>
    <w:rsid w:val="002721E9"/>
    <w:rsid w:val="00274A3D"/>
    <w:rsid w:val="00274C95"/>
    <w:rsid w:val="00276141"/>
    <w:rsid w:val="002776D6"/>
    <w:rsid w:val="00286CBD"/>
    <w:rsid w:val="00290223"/>
    <w:rsid w:val="002911CA"/>
    <w:rsid w:val="00291BB1"/>
    <w:rsid w:val="00292620"/>
    <w:rsid w:val="0029388F"/>
    <w:rsid w:val="002949E4"/>
    <w:rsid w:val="002958E3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49C3"/>
    <w:rsid w:val="002C4AA2"/>
    <w:rsid w:val="002C7A27"/>
    <w:rsid w:val="002D1BAB"/>
    <w:rsid w:val="002D200D"/>
    <w:rsid w:val="002D210B"/>
    <w:rsid w:val="002D2309"/>
    <w:rsid w:val="002D2E05"/>
    <w:rsid w:val="002D42D4"/>
    <w:rsid w:val="002D5DED"/>
    <w:rsid w:val="002D695E"/>
    <w:rsid w:val="002D6E61"/>
    <w:rsid w:val="002E0C5D"/>
    <w:rsid w:val="002E279C"/>
    <w:rsid w:val="002E360A"/>
    <w:rsid w:val="002E43D7"/>
    <w:rsid w:val="002E4A2E"/>
    <w:rsid w:val="002E4FCD"/>
    <w:rsid w:val="002E6652"/>
    <w:rsid w:val="002E6C2F"/>
    <w:rsid w:val="002F2610"/>
    <w:rsid w:val="002F35E4"/>
    <w:rsid w:val="002F3A96"/>
    <w:rsid w:val="002F3D9B"/>
    <w:rsid w:val="002F3E30"/>
    <w:rsid w:val="002F41BC"/>
    <w:rsid w:val="002F51B1"/>
    <w:rsid w:val="002F54C0"/>
    <w:rsid w:val="002F7A1F"/>
    <w:rsid w:val="002F7D3D"/>
    <w:rsid w:val="0030274B"/>
    <w:rsid w:val="00303085"/>
    <w:rsid w:val="003033CC"/>
    <w:rsid w:val="003034FA"/>
    <w:rsid w:val="003043B0"/>
    <w:rsid w:val="003107C5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49C7"/>
    <w:rsid w:val="00341A1B"/>
    <w:rsid w:val="0034361D"/>
    <w:rsid w:val="00343CE1"/>
    <w:rsid w:val="00345CAB"/>
    <w:rsid w:val="003460AC"/>
    <w:rsid w:val="00346F57"/>
    <w:rsid w:val="00347684"/>
    <w:rsid w:val="00351DD0"/>
    <w:rsid w:val="00353395"/>
    <w:rsid w:val="00354832"/>
    <w:rsid w:val="00354F94"/>
    <w:rsid w:val="003565F0"/>
    <w:rsid w:val="00357099"/>
    <w:rsid w:val="003625D6"/>
    <w:rsid w:val="00362B1D"/>
    <w:rsid w:val="0036323C"/>
    <w:rsid w:val="00365516"/>
    <w:rsid w:val="00370CE5"/>
    <w:rsid w:val="00371309"/>
    <w:rsid w:val="003713E8"/>
    <w:rsid w:val="00371642"/>
    <w:rsid w:val="003734C5"/>
    <w:rsid w:val="00373AC2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3D8F"/>
    <w:rsid w:val="003A4FC8"/>
    <w:rsid w:val="003A50E8"/>
    <w:rsid w:val="003A584B"/>
    <w:rsid w:val="003A5ADD"/>
    <w:rsid w:val="003A5C96"/>
    <w:rsid w:val="003A7655"/>
    <w:rsid w:val="003A783D"/>
    <w:rsid w:val="003A7F22"/>
    <w:rsid w:val="003B00B4"/>
    <w:rsid w:val="003B2FDD"/>
    <w:rsid w:val="003B567C"/>
    <w:rsid w:val="003B5D2E"/>
    <w:rsid w:val="003B6073"/>
    <w:rsid w:val="003C0E9D"/>
    <w:rsid w:val="003C1ABB"/>
    <w:rsid w:val="003C32CD"/>
    <w:rsid w:val="003C37BE"/>
    <w:rsid w:val="003C5CD8"/>
    <w:rsid w:val="003C6354"/>
    <w:rsid w:val="003C6799"/>
    <w:rsid w:val="003C6BBF"/>
    <w:rsid w:val="003D25DE"/>
    <w:rsid w:val="003D278D"/>
    <w:rsid w:val="003D2FD2"/>
    <w:rsid w:val="003D362A"/>
    <w:rsid w:val="003D375C"/>
    <w:rsid w:val="003D4463"/>
    <w:rsid w:val="003D6997"/>
    <w:rsid w:val="003D7B66"/>
    <w:rsid w:val="003D7F52"/>
    <w:rsid w:val="003E05AC"/>
    <w:rsid w:val="003E1341"/>
    <w:rsid w:val="003E2303"/>
    <w:rsid w:val="003E3946"/>
    <w:rsid w:val="003E65A4"/>
    <w:rsid w:val="003E6813"/>
    <w:rsid w:val="003E6C80"/>
    <w:rsid w:val="003E706F"/>
    <w:rsid w:val="003E725A"/>
    <w:rsid w:val="003E73F8"/>
    <w:rsid w:val="003F18AF"/>
    <w:rsid w:val="003F38AF"/>
    <w:rsid w:val="003F3987"/>
    <w:rsid w:val="003F6BC3"/>
    <w:rsid w:val="003F79EC"/>
    <w:rsid w:val="00400DAE"/>
    <w:rsid w:val="004037F1"/>
    <w:rsid w:val="00403FB6"/>
    <w:rsid w:val="00404574"/>
    <w:rsid w:val="00406A44"/>
    <w:rsid w:val="004072BA"/>
    <w:rsid w:val="00407843"/>
    <w:rsid w:val="00410EE9"/>
    <w:rsid w:val="0041124B"/>
    <w:rsid w:val="004123EB"/>
    <w:rsid w:val="00413450"/>
    <w:rsid w:val="0041374F"/>
    <w:rsid w:val="00416F63"/>
    <w:rsid w:val="00421041"/>
    <w:rsid w:val="00421B80"/>
    <w:rsid w:val="004241A4"/>
    <w:rsid w:val="004244B4"/>
    <w:rsid w:val="004244C2"/>
    <w:rsid w:val="00427187"/>
    <w:rsid w:val="00435A89"/>
    <w:rsid w:val="004369F5"/>
    <w:rsid w:val="00440D4F"/>
    <w:rsid w:val="00440FDB"/>
    <w:rsid w:val="0044198F"/>
    <w:rsid w:val="00442B8E"/>
    <w:rsid w:val="00442D56"/>
    <w:rsid w:val="004441AE"/>
    <w:rsid w:val="0044455F"/>
    <w:rsid w:val="00444892"/>
    <w:rsid w:val="00444EF4"/>
    <w:rsid w:val="00445132"/>
    <w:rsid w:val="00447A94"/>
    <w:rsid w:val="00450230"/>
    <w:rsid w:val="00450A8A"/>
    <w:rsid w:val="00451E39"/>
    <w:rsid w:val="004552DA"/>
    <w:rsid w:val="00460CDB"/>
    <w:rsid w:val="004615F0"/>
    <w:rsid w:val="00463475"/>
    <w:rsid w:val="004635FF"/>
    <w:rsid w:val="0046457C"/>
    <w:rsid w:val="004666CF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5901"/>
    <w:rsid w:val="00476EC0"/>
    <w:rsid w:val="004800B7"/>
    <w:rsid w:val="00480CB9"/>
    <w:rsid w:val="00481B14"/>
    <w:rsid w:val="00484020"/>
    <w:rsid w:val="00490B84"/>
    <w:rsid w:val="00492214"/>
    <w:rsid w:val="00492B53"/>
    <w:rsid w:val="00492D35"/>
    <w:rsid w:val="00492DFD"/>
    <w:rsid w:val="0049381F"/>
    <w:rsid w:val="0049384F"/>
    <w:rsid w:val="00494170"/>
    <w:rsid w:val="00494F19"/>
    <w:rsid w:val="00496A81"/>
    <w:rsid w:val="004A1412"/>
    <w:rsid w:val="004A17A8"/>
    <w:rsid w:val="004A1963"/>
    <w:rsid w:val="004A49AF"/>
    <w:rsid w:val="004A633F"/>
    <w:rsid w:val="004A7027"/>
    <w:rsid w:val="004B3592"/>
    <w:rsid w:val="004B7004"/>
    <w:rsid w:val="004B7103"/>
    <w:rsid w:val="004B7488"/>
    <w:rsid w:val="004B77D0"/>
    <w:rsid w:val="004B7A3C"/>
    <w:rsid w:val="004C102E"/>
    <w:rsid w:val="004C1625"/>
    <w:rsid w:val="004C223C"/>
    <w:rsid w:val="004C3530"/>
    <w:rsid w:val="004C3C35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3908"/>
    <w:rsid w:val="004D4162"/>
    <w:rsid w:val="004D57F5"/>
    <w:rsid w:val="004D6AB6"/>
    <w:rsid w:val="004D735B"/>
    <w:rsid w:val="004D742C"/>
    <w:rsid w:val="004E008F"/>
    <w:rsid w:val="004E05B2"/>
    <w:rsid w:val="004E2B06"/>
    <w:rsid w:val="004E2C09"/>
    <w:rsid w:val="004E3F67"/>
    <w:rsid w:val="004E41A9"/>
    <w:rsid w:val="004E4C74"/>
    <w:rsid w:val="004E5543"/>
    <w:rsid w:val="004E59B0"/>
    <w:rsid w:val="004E7E59"/>
    <w:rsid w:val="004F0380"/>
    <w:rsid w:val="004F17E5"/>
    <w:rsid w:val="004F24F8"/>
    <w:rsid w:val="004F68D6"/>
    <w:rsid w:val="004F7071"/>
    <w:rsid w:val="004F77A1"/>
    <w:rsid w:val="005011E1"/>
    <w:rsid w:val="00504AB8"/>
    <w:rsid w:val="00505664"/>
    <w:rsid w:val="00505FF8"/>
    <w:rsid w:val="00506D28"/>
    <w:rsid w:val="005100CD"/>
    <w:rsid w:val="00511173"/>
    <w:rsid w:val="005111B4"/>
    <w:rsid w:val="00511791"/>
    <w:rsid w:val="0051222B"/>
    <w:rsid w:val="005147C1"/>
    <w:rsid w:val="005204F8"/>
    <w:rsid w:val="00522916"/>
    <w:rsid w:val="00523C8A"/>
    <w:rsid w:val="00524331"/>
    <w:rsid w:val="0052501C"/>
    <w:rsid w:val="00526BDD"/>
    <w:rsid w:val="0053186E"/>
    <w:rsid w:val="00531BE0"/>
    <w:rsid w:val="005332CA"/>
    <w:rsid w:val="00533FA5"/>
    <w:rsid w:val="0053568B"/>
    <w:rsid w:val="00535F9C"/>
    <w:rsid w:val="00536E7E"/>
    <w:rsid w:val="00537E44"/>
    <w:rsid w:val="00540712"/>
    <w:rsid w:val="005418DA"/>
    <w:rsid w:val="00541E39"/>
    <w:rsid w:val="0054205D"/>
    <w:rsid w:val="00542215"/>
    <w:rsid w:val="005429AC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A21"/>
    <w:rsid w:val="00555CFF"/>
    <w:rsid w:val="00556B6E"/>
    <w:rsid w:val="005635F2"/>
    <w:rsid w:val="00563987"/>
    <w:rsid w:val="0056468C"/>
    <w:rsid w:val="00566A5B"/>
    <w:rsid w:val="00566F92"/>
    <w:rsid w:val="005671B2"/>
    <w:rsid w:val="0056790C"/>
    <w:rsid w:val="005725B7"/>
    <w:rsid w:val="00573BF8"/>
    <w:rsid w:val="00573F05"/>
    <w:rsid w:val="00574BFE"/>
    <w:rsid w:val="005754C6"/>
    <w:rsid w:val="00575F9E"/>
    <w:rsid w:val="0057636B"/>
    <w:rsid w:val="005770C1"/>
    <w:rsid w:val="005820ED"/>
    <w:rsid w:val="0058210A"/>
    <w:rsid w:val="00583965"/>
    <w:rsid w:val="005846C3"/>
    <w:rsid w:val="00584E13"/>
    <w:rsid w:val="00585241"/>
    <w:rsid w:val="00586EC0"/>
    <w:rsid w:val="00590ABA"/>
    <w:rsid w:val="00592365"/>
    <w:rsid w:val="00592DD7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B03"/>
    <w:rsid w:val="005B3C0D"/>
    <w:rsid w:val="005B4BC7"/>
    <w:rsid w:val="005B5A3F"/>
    <w:rsid w:val="005B6FCA"/>
    <w:rsid w:val="005B79C9"/>
    <w:rsid w:val="005C0A29"/>
    <w:rsid w:val="005C22A5"/>
    <w:rsid w:val="005C39B0"/>
    <w:rsid w:val="005C3CBE"/>
    <w:rsid w:val="005C3E8F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04AA"/>
    <w:rsid w:val="005E2E0A"/>
    <w:rsid w:val="005E3606"/>
    <w:rsid w:val="005E3D23"/>
    <w:rsid w:val="005E5800"/>
    <w:rsid w:val="005E6BC4"/>
    <w:rsid w:val="005E751B"/>
    <w:rsid w:val="005F054A"/>
    <w:rsid w:val="005F0F22"/>
    <w:rsid w:val="005F22C1"/>
    <w:rsid w:val="005F41F2"/>
    <w:rsid w:val="005F6A80"/>
    <w:rsid w:val="005F7203"/>
    <w:rsid w:val="005F746B"/>
    <w:rsid w:val="005F7B64"/>
    <w:rsid w:val="00600439"/>
    <w:rsid w:val="00600C54"/>
    <w:rsid w:val="00600C5E"/>
    <w:rsid w:val="00601232"/>
    <w:rsid w:val="006022D8"/>
    <w:rsid w:val="00603253"/>
    <w:rsid w:val="006034C9"/>
    <w:rsid w:val="0060366A"/>
    <w:rsid w:val="00604140"/>
    <w:rsid w:val="00607373"/>
    <w:rsid w:val="0060749C"/>
    <w:rsid w:val="00607E3D"/>
    <w:rsid w:val="0061118C"/>
    <w:rsid w:val="006118C0"/>
    <w:rsid w:val="00612F7C"/>
    <w:rsid w:val="00614A4D"/>
    <w:rsid w:val="00616BFF"/>
    <w:rsid w:val="0061735F"/>
    <w:rsid w:val="00617A77"/>
    <w:rsid w:val="0062065D"/>
    <w:rsid w:val="0062241D"/>
    <w:rsid w:val="006227BB"/>
    <w:rsid w:val="00623F37"/>
    <w:rsid w:val="00625311"/>
    <w:rsid w:val="0062539B"/>
    <w:rsid w:val="006261D1"/>
    <w:rsid w:val="00626415"/>
    <w:rsid w:val="0063000F"/>
    <w:rsid w:val="00630643"/>
    <w:rsid w:val="00632848"/>
    <w:rsid w:val="00632BBF"/>
    <w:rsid w:val="00633BD4"/>
    <w:rsid w:val="0063413A"/>
    <w:rsid w:val="00635D18"/>
    <w:rsid w:val="006374FC"/>
    <w:rsid w:val="00637CD7"/>
    <w:rsid w:val="00640D6E"/>
    <w:rsid w:val="00641FB4"/>
    <w:rsid w:val="00642ED3"/>
    <w:rsid w:val="00646108"/>
    <w:rsid w:val="00646848"/>
    <w:rsid w:val="006476E2"/>
    <w:rsid w:val="00650230"/>
    <w:rsid w:val="00650D71"/>
    <w:rsid w:val="00650F9C"/>
    <w:rsid w:val="006516AB"/>
    <w:rsid w:val="006550FE"/>
    <w:rsid w:val="00655131"/>
    <w:rsid w:val="006563D1"/>
    <w:rsid w:val="00656AD2"/>
    <w:rsid w:val="00657EB0"/>
    <w:rsid w:val="006605D1"/>
    <w:rsid w:val="00663201"/>
    <w:rsid w:val="00663435"/>
    <w:rsid w:val="00664E93"/>
    <w:rsid w:val="006656B3"/>
    <w:rsid w:val="006670B6"/>
    <w:rsid w:val="006702BE"/>
    <w:rsid w:val="006732C1"/>
    <w:rsid w:val="006742BD"/>
    <w:rsid w:val="0067553D"/>
    <w:rsid w:val="00675716"/>
    <w:rsid w:val="006763F7"/>
    <w:rsid w:val="006769BD"/>
    <w:rsid w:val="006810CF"/>
    <w:rsid w:val="00683864"/>
    <w:rsid w:val="00686223"/>
    <w:rsid w:val="0068798C"/>
    <w:rsid w:val="00690581"/>
    <w:rsid w:val="0069191F"/>
    <w:rsid w:val="00691E29"/>
    <w:rsid w:val="00692884"/>
    <w:rsid w:val="00693C1A"/>
    <w:rsid w:val="006942C8"/>
    <w:rsid w:val="00694EE7"/>
    <w:rsid w:val="0069564F"/>
    <w:rsid w:val="00696373"/>
    <w:rsid w:val="00696A65"/>
    <w:rsid w:val="006A0EA1"/>
    <w:rsid w:val="006A1522"/>
    <w:rsid w:val="006A3595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66D9"/>
    <w:rsid w:val="006D7F72"/>
    <w:rsid w:val="006E0AC3"/>
    <w:rsid w:val="006E2CFB"/>
    <w:rsid w:val="006E31EC"/>
    <w:rsid w:val="006E589D"/>
    <w:rsid w:val="006E615F"/>
    <w:rsid w:val="006F10F6"/>
    <w:rsid w:val="006F1B30"/>
    <w:rsid w:val="006F515F"/>
    <w:rsid w:val="006F544F"/>
    <w:rsid w:val="006F5A3E"/>
    <w:rsid w:val="006F5BED"/>
    <w:rsid w:val="006F60F8"/>
    <w:rsid w:val="006F686E"/>
    <w:rsid w:val="00700849"/>
    <w:rsid w:val="007008AF"/>
    <w:rsid w:val="00704378"/>
    <w:rsid w:val="0072018C"/>
    <w:rsid w:val="00720213"/>
    <w:rsid w:val="0072285B"/>
    <w:rsid w:val="00723B26"/>
    <w:rsid w:val="007250D7"/>
    <w:rsid w:val="007263A8"/>
    <w:rsid w:val="00727427"/>
    <w:rsid w:val="007322EE"/>
    <w:rsid w:val="00734B71"/>
    <w:rsid w:val="00734FC3"/>
    <w:rsid w:val="007354F9"/>
    <w:rsid w:val="00735A57"/>
    <w:rsid w:val="00736092"/>
    <w:rsid w:val="00737251"/>
    <w:rsid w:val="00740105"/>
    <w:rsid w:val="00740534"/>
    <w:rsid w:val="00740AED"/>
    <w:rsid w:val="00740BE9"/>
    <w:rsid w:val="007425E6"/>
    <w:rsid w:val="007442D1"/>
    <w:rsid w:val="007443B2"/>
    <w:rsid w:val="007445B8"/>
    <w:rsid w:val="007447EE"/>
    <w:rsid w:val="00746770"/>
    <w:rsid w:val="00746C90"/>
    <w:rsid w:val="00747B66"/>
    <w:rsid w:val="00747F85"/>
    <w:rsid w:val="007506BB"/>
    <w:rsid w:val="00752F3B"/>
    <w:rsid w:val="00753349"/>
    <w:rsid w:val="00753972"/>
    <w:rsid w:val="007539C8"/>
    <w:rsid w:val="007544B3"/>
    <w:rsid w:val="00755EED"/>
    <w:rsid w:val="007621F2"/>
    <w:rsid w:val="007625F4"/>
    <w:rsid w:val="0076271B"/>
    <w:rsid w:val="00762A27"/>
    <w:rsid w:val="00762CBE"/>
    <w:rsid w:val="00763F6C"/>
    <w:rsid w:val="0076447F"/>
    <w:rsid w:val="00765D10"/>
    <w:rsid w:val="00767823"/>
    <w:rsid w:val="00770233"/>
    <w:rsid w:val="00770811"/>
    <w:rsid w:val="00770DB1"/>
    <w:rsid w:val="0077394A"/>
    <w:rsid w:val="007746F7"/>
    <w:rsid w:val="007748FB"/>
    <w:rsid w:val="00776881"/>
    <w:rsid w:val="0078027D"/>
    <w:rsid w:val="00780EBE"/>
    <w:rsid w:val="007817C1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1876"/>
    <w:rsid w:val="00791C6C"/>
    <w:rsid w:val="007930D6"/>
    <w:rsid w:val="0079333A"/>
    <w:rsid w:val="00793837"/>
    <w:rsid w:val="00793C1E"/>
    <w:rsid w:val="007958E9"/>
    <w:rsid w:val="00795EBD"/>
    <w:rsid w:val="00797604"/>
    <w:rsid w:val="007A0BDE"/>
    <w:rsid w:val="007A15EB"/>
    <w:rsid w:val="007A1F86"/>
    <w:rsid w:val="007A268B"/>
    <w:rsid w:val="007A2819"/>
    <w:rsid w:val="007A4EE2"/>
    <w:rsid w:val="007A681C"/>
    <w:rsid w:val="007B1CFA"/>
    <w:rsid w:val="007B2364"/>
    <w:rsid w:val="007B44C9"/>
    <w:rsid w:val="007B48B2"/>
    <w:rsid w:val="007B631E"/>
    <w:rsid w:val="007B6ED3"/>
    <w:rsid w:val="007B7004"/>
    <w:rsid w:val="007B7EF3"/>
    <w:rsid w:val="007C06EB"/>
    <w:rsid w:val="007C250B"/>
    <w:rsid w:val="007C35C9"/>
    <w:rsid w:val="007C3850"/>
    <w:rsid w:val="007C3D32"/>
    <w:rsid w:val="007C413F"/>
    <w:rsid w:val="007C5968"/>
    <w:rsid w:val="007C6D29"/>
    <w:rsid w:val="007D44E6"/>
    <w:rsid w:val="007D4A00"/>
    <w:rsid w:val="007D55CE"/>
    <w:rsid w:val="007D62EC"/>
    <w:rsid w:val="007D73F4"/>
    <w:rsid w:val="007D7A1D"/>
    <w:rsid w:val="007E2775"/>
    <w:rsid w:val="007E2C4C"/>
    <w:rsid w:val="007E40CF"/>
    <w:rsid w:val="007E629C"/>
    <w:rsid w:val="007E6489"/>
    <w:rsid w:val="007E657C"/>
    <w:rsid w:val="007E7ED2"/>
    <w:rsid w:val="007F0A06"/>
    <w:rsid w:val="007F10BD"/>
    <w:rsid w:val="007F122F"/>
    <w:rsid w:val="007F1D8A"/>
    <w:rsid w:val="007F3618"/>
    <w:rsid w:val="007F4470"/>
    <w:rsid w:val="007F5BAC"/>
    <w:rsid w:val="007F6262"/>
    <w:rsid w:val="00803996"/>
    <w:rsid w:val="0080404A"/>
    <w:rsid w:val="0080504D"/>
    <w:rsid w:val="00806008"/>
    <w:rsid w:val="00806833"/>
    <w:rsid w:val="0081023C"/>
    <w:rsid w:val="00811539"/>
    <w:rsid w:val="00811973"/>
    <w:rsid w:val="00811AAC"/>
    <w:rsid w:val="008142AD"/>
    <w:rsid w:val="008151D5"/>
    <w:rsid w:val="00815274"/>
    <w:rsid w:val="00815C1D"/>
    <w:rsid w:val="008208E1"/>
    <w:rsid w:val="00821000"/>
    <w:rsid w:val="00822728"/>
    <w:rsid w:val="00822968"/>
    <w:rsid w:val="00822ADC"/>
    <w:rsid w:val="00823936"/>
    <w:rsid w:val="008239AD"/>
    <w:rsid w:val="00823A27"/>
    <w:rsid w:val="00823EAF"/>
    <w:rsid w:val="008255FB"/>
    <w:rsid w:val="00830005"/>
    <w:rsid w:val="00830676"/>
    <w:rsid w:val="00834199"/>
    <w:rsid w:val="00834204"/>
    <w:rsid w:val="008353FC"/>
    <w:rsid w:val="00836467"/>
    <w:rsid w:val="0083649E"/>
    <w:rsid w:val="00840884"/>
    <w:rsid w:val="00842C91"/>
    <w:rsid w:val="00843086"/>
    <w:rsid w:val="008464F7"/>
    <w:rsid w:val="00846DBF"/>
    <w:rsid w:val="00851E1C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CD"/>
    <w:rsid w:val="008657E4"/>
    <w:rsid w:val="00865AA1"/>
    <w:rsid w:val="00865AB8"/>
    <w:rsid w:val="0087245B"/>
    <w:rsid w:val="00872E9C"/>
    <w:rsid w:val="00873345"/>
    <w:rsid w:val="00873728"/>
    <w:rsid w:val="00873BF3"/>
    <w:rsid w:val="00874160"/>
    <w:rsid w:val="00874291"/>
    <w:rsid w:val="0087578C"/>
    <w:rsid w:val="00877EFF"/>
    <w:rsid w:val="008812EB"/>
    <w:rsid w:val="00881866"/>
    <w:rsid w:val="008829C5"/>
    <w:rsid w:val="00883A6F"/>
    <w:rsid w:val="00884326"/>
    <w:rsid w:val="00884E8A"/>
    <w:rsid w:val="00884FC9"/>
    <w:rsid w:val="008878B7"/>
    <w:rsid w:val="008910E5"/>
    <w:rsid w:val="00894267"/>
    <w:rsid w:val="008968FC"/>
    <w:rsid w:val="00897EA4"/>
    <w:rsid w:val="008A079F"/>
    <w:rsid w:val="008A0897"/>
    <w:rsid w:val="008A369F"/>
    <w:rsid w:val="008A3FC3"/>
    <w:rsid w:val="008A4B58"/>
    <w:rsid w:val="008A63EF"/>
    <w:rsid w:val="008A6D20"/>
    <w:rsid w:val="008B1A02"/>
    <w:rsid w:val="008B2659"/>
    <w:rsid w:val="008B2F43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C5587"/>
    <w:rsid w:val="008D0B4F"/>
    <w:rsid w:val="008D41E0"/>
    <w:rsid w:val="008D41EA"/>
    <w:rsid w:val="008D4480"/>
    <w:rsid w:val="008D44D1"/>
    <w:rsid w:val="008D5CF3"/>
    <w:rsid w:val="008D5DE0"/>
    <w:rsid w:val="008D7F22"/>
    <w:rsid w:val="008E0B2C"/>
    <w:rsid w:val="008E136C"/>
    <w:rsid w:val="008E1816"/>
    <w:rsid w:val="008E2B90"/>
    <w:rsid w:val="008E3299"/>
    <w:rsid w:val="008E358E"/>
    <w:rsid w:val="008E3658"/>
    <w:rsid w:val="008E43A7"/>
    <w:rsid w:val="008E6753"/>
    <w:rsid w:val="008F4E12"/>
    <w:rsid w:val="008F6681"/>
    <w:rsid w:val="008F6CEB"/>
    <w:rsid w:val="008F6D8A"/>
    <w:rsid w:val="009008F6"/>
    <w:rsid w:val="00901208"/>
    <w:rsid w:val="009013E7"/>
    <w:rsid w:val="00904D94"/>
    <w:rsid w:val="00907F25"/>
    <w:rsid w:val="0091178C"/>
    <w:rsid w:val="009119D8"/>
    <w:rsid w:val="00913C16"/>
    <w:rsid w:val="00913EBC"/>
    <w:rsid w:val="00914F6B"/>
    <w:rsid w:val="00917B7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1B7E"/>
    <w:rsid w:val="009323A0"/>
    <w:rsid w:val="009323EB"/>
    <w:rsid w:val="00933F95"/>
    <w:rsid w:val="00934364"/>
    <w:rsid w:val="009376F9"/>
    <w:rsid w:val="00942723"/>
    <w:rsid w:val="00942A60"/>
    <w:rsid w:val="0094343B"/>
    <w:rsid w:val="009473B7"/>
    <w:rsid w:val="00947730"/>
    <w:rsid w:val="00950EF3"/>
    <w:rsid w:val="009538FF"/>
    <w:rsid w:val="00961BC3"/>
    <w:rsid w:val="00963226"/>
    <w:rsid w:val="0096391C"/>
    <w:rsid w:val="009641A7"/>
    <w:rsid w:val="00965CD4"/>
    <w:rsid w:val="00965DFF"/>
    <w:rsid w:val="00970151"/>
    <w:rsid w:val="0097017B"/>
    <w:rsid w:val="00970813"/>
    <w:rsid w:val="009717E9"/>
    <w:rsid w:val="009729D6"/>
    <w:rsid w:val="00972F5F"/>
    <w:rsid w:val="0097388D"/>
    <w:rsid w:val="0097439C"/>
    <w:rsid w:val="009759F3"/>
    <w:rsid w:val="0097608A"/>
    <w:rsid w:val="009760D6"/>
    <w:rsid w:val="00976F9C"/>
    <w:rsid w:val="009779B9"/>
    <w:rsid w:val="00977BD1"/>
    <w:rsid w:val="00980E68"/>
    <w:rsid w:val="009823B8"/>
    <w:rsid w:val="009832ED"/>
    <w:rsid w:val="009852FD"/>
    <w:rsid w:val="00987072"/>
    <w:rsid w:val="009872EC"/>
    <w:rsid w:val="0098777A"/>
    <w:rsid w:val="00987966"/>
    <w:rsid w:val="00987B8F"/>
    <w:rsid w:val="009918E0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5E34"/>
    <w:rsid w:val="009A74F1"/>
    <w:rsid w:val="009A75D8"/>
    <w:rsid w:val="009A7807"/>
    <w:rsid w:val="009B0073"/>
    <w:rsid w:val="009B3864"/>
    <w:rsid w:val="009B4DD1"/>
    <w:rsid w:val="009B56B9"/>
    <w:rsid w:val="009B5E49"/>
    <w:rsid w:val="009B6592"/>
    <w:rsid w:val="009C114A"/>
    <w:rsid w:val="009C2C00"/>
    <w:rsid w:val="009C3489"/>
    <w:rsid w:val="009C440B"/>
    <w:rsid w:val="009C494D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643"/>
    <w:rsid w:val="009E28A5"/>
    <w:rsid w:val="009E55BC"/>
    <w:rsid w:val="009E6095"/>
    <w:rsid w:val="009E78B9"/>
    <w:rsid w:val="009E7AB7"/>
    <w:rsid w:val="009F02F6"/>
    <w:rsid w:val="009F06BF"/>
    <w:rsid w:val="009F5B51"/>
    <w:rsid w:val="009F6BC6"/>
    <w:rsid w:val="009F73DC"/>
    <w:rsid w:val="009F75D0"/>
    <w:rsid w:val="00A00B07"/>
    <w:rsid w:val="00A00F5B"/>
    <w:rsid w:val="00A02F92"/>
    <w:rsid w:val="00A04538"/>
    <w:rsid w:val="00A07188"/>
    <w:rsid w:val="00A078C8"/>
    <w:rsid w:val="00A108DB"/>
    <w:rsid w:val="00A11A22"/>
    <w:rsid w:val="00A136DA"/>
    <w:rsid w:val="00A13B17"/>
    <w:rsid w:val="00A1724C"/>
    <w:rsid w:val="00A177C1"/>
    <w:rsid w:val="00A17901"/>
    <w:rsid w:val="00A17DF7"/>
    <w:rsid w:val="00A206E8"/>
    <w:rsid w:val="00A226A0"/>
    <w:rsid w:val="00A2466A"/>
    <w:rsid w:val="00A24AFD"/>
    <w:rsid w:val="00A2543D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AD8"/>
    <w:rsid w:val="00A61F5E"/>
    <w:rsid w:val="00A62291"/>
    <w:rsid w:val="00A6284E"/>
    <w:rsid w:val="00A642CB"/>
    <w:rsid w:val="00A655D3"/>
    <w:rsid w:val="00A6764F"/>
    <w:rsid w:val="00A7042D"/>
    <w:rsid w:val="00A7142B"/>
    <w:rsid w:val="00A72FE6"/>
    <w:rsid w:val="00A732FC"/>
    <w:rsid w:val="00A7498A"/>
    <w:rsid w:val="00A74DCF"/>
    <w:rsid w:val="00A76417"/>
    <w:rsid w:val="00A76B6C"/>
    <w:rsid w:val="00A76EE6"/>
    <w:rsid w:val="00A807BC"/>
    <w:rsid w:val="00A8136B"/>
    <w:rsid w:val="00A817D2"/>
    <w:rsid w:val="00A82F73"/>
    <w:rsid w:val="00A86A26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1CC5"/>
    <w:rsid w:val="00AB42DF"/>
    <w:rsid w:val="00AB5BC6"/>
    <w:rsid w:val="00AB6F7E"/>
    <w:rsid w:val="00AB731F"/>
    <w:rsid w:val="00AC1834"/>
    <w:rsid w:val="00AC3206"/>
    <w:rsid w:val="00AC3831"/>
    <w:rsid w:val="00AC5C39"/>
    <w:rsid w:val="00AC5FC0"/>
    <w:rsid w:val="00AC657C"/>
    <w:rsid w:val="00AC71D4"/>
    <w:rsid w:val="00AC7747"/>
    <w:rsid w:val="00AD0361"/>
    <w:rsid w:val="00AD1DF5"/>
    <w:rsid w:val="00AD2706"/>
    <w:rsid w:val="00AD34E8"/>
    <w:rsid w:val="00AD36EB"/>
    <w:rsid w:val="00AD3C00"/>
    <w:rsid w:val="00AD4B0C"/>
    <w:rsid w:val="00AD4DCC"/>
    <w:rsid w:val="00AD5451"/>
    <w:rsid w:val="00AD625B"/>
    <w:rsid w:val="00AE11D0"/>
    <w:rsid w:val="00AE12C4"/>
    <w:rsid w:val="00AE1B53"/>
    <w:rsid w:val="00AE4485"/>
    <w:rsid w:val="00AE4E88"/>
    <w:rsid w:val="00AE5DD6"/>
    <w:rsid w:val="00AE638B"/>
    <w:rsid w:val="00AE6CAE"/>
    <w:rsid w:val="00AE76E7"/>
    <w:rsid w:val="00AF033B"/>
    <w:rsid w:val="00AF07CF"/>
    <w:rsid w:val="00AF0D11"/>
    <w:rsid w:val="00AF2D03"/>
    <w:rsid w:val="00AF4155"/>
    <w:rsid w:val="00AF522A"/>
    <w:rsid w:val="00AF53A3"/>
    <w:rsid w:val="00AF610E"/>
    <w:rsid w:val="00B000EF"/>
    <w:rsid w:val="00B0180D"/>
    <w:rsid w:val="00B01D2E"/>
    <w:rsid w:val="00B023ED"/>
    <w:rsid w:val="00B044FE"/>
    <w:rsid w:val="00B05543"/>
    <w:rsid w:val="00B07BFB"/>
    <w:rsid w:val="00B10527"/>
    <w:rsid w:val="00B10796"/>
    <w:rsid w:val="00B11A4C"/>
    <w:rsid w:val="00B128C4"/>
    <w:rsid w:val="00B13434"/>
    <w:rsid w:val="00B14585"/>
    <w:rsid w:val="00B15D01"/>
    <w:rsid w:val="00B16822"/>
    <w:rsid w:val="00B16C18"/>
    <w:rsid w:val="00B17564"/>
    <w:rsid w:val="00B17D78"/>
    <w:rsid w:val="00B214D5"/>
    <w:rsid w:val="00B22325"/>
    <w:rsid w:val="00B2269B"/>
    <w:rsid w:val="00B22840"/>
    <w:rsid w:val="00B255B9"/>
    <w:rsid w:val="00B303E5"/>
    <w:rsid w:val="00B30AA7"/>
    <w:rsid w:val="00B317D4"/>
    <w:rsid w:val="00B32D6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0B06"/>
    <w:rsid w:val="00B519F2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9D8"/>
    <w:rsid w:val="00B63F2F"/>
    <w:rsid w:val="00B64918"/>
    <w:rsid w:val="00B64D43"/>
    <w:rsid w:val="00B652B9"/>
    <w:rsid w:val="00B65F81"/>
    <w:rsid w:val="00B670A4"/>
    <w:rsid w:val="00B672A4"/>
    <w:rsid w:val="00B67FBE"/>
    <w:rsid w:val="00B72CEB"/>
    <w:rsid w:val="00B73104"/>
    <w:rsid w:val="00B733CA"/>
    <w:rsid w:val="00B73A56"/>
    <w:rsid w:val="00B73C51"/>
    <w:rsid w:val="00B73CCC"/>
    <w:rsid w:val="00B75B0A"/>
    <w:rsid w:val="00B80AC3"/>
    <w:rsid w:val="00B80F1A"/>
    <w:rsid w:val="00B81452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2AD"/>
    <w:rsid w:val="00BA64D2"/>
    <w:rsid w:val="00BA7687"/>
    <w:rsid w:val="00BB1F7B"/>
    <w:rsid w:val="00BB3774"/>
    <w:rsid w:val="00BB7DF8"/>
    <w:rsid w:val="00BB7EA3"/>
    <w:rsid w:val="00BC0F52"/>
    <w:rsid w:val="00BC13E2"/>
    <w:rsid w:val="00BC1D4A"/>
    <w:rsid w:val="00BC524B"/>
    <w:rsid w:val="00BC62E0"/>
    <w:rsid w:val="00BC6549"/>
    <w:rsid w:val="00BC6E02"/>
    <w:rsid w:val="00BD1983"/>
    <w:rsid w:val="00BD32AD"/>
    <w:rsid w:val="00BD448F"/>
    <w:rsid w:val="00BD503F"/>
    <w:rsid w:val="00BD5874"/>
    <w:rsid w:val="00BD5B0E"/>
    <w:rsid w:val="00BD653F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5FA8"/>
    <w:rsid w:val="00BE7BE8"/>
    <w:rsid w:val="00BF01CA"/>
    <w:rsid w:val="00BF2278"/>
    <w:rsid w:val="00BF2DD1"/>
    <w:rsid w:val="00BF32A2"/>
    <w:rsid w:val="00BF36B7"/>
    <w:rsid w:val="00BF5720"/>
    <w:rsid w:val="00BF5C4B"/>
    <w:rsid w:val="00BF5E0E"/>
    <w:rsid w:val="00BF6129"/>
    <w:rsid w:val="00C02B3E"/>
    <w:rsid w:val="00C034A2"/>
    <w:rsid w:val="00C03763"/>
    <w:rsid w:val="00C04499"/>
    <w:rsid w:val="00C044F1"/>
    <w:rsid w:val="00C06520"/>
    <w:rsid w:val="00C067CA"/>
    <w:rsid w:val="00C07444"/>
    <w:rsid w:val="00C07BF0"/>
    <w:rsid w:val="00C10A43"/>
    <w:rsid w:val="00C10B26"/>
    <w:rsid w:val="00C138C5"/>
    <w:rsid w:val="00C13D66"/>
    <w:rsid w:val="00C141B9"/>
    <w:rsid w:val="00C14301"/>
    <w:rsid w:val="00C14C3D"/>
    <w:rsid w:val="00C14FC0"/>
    <w:rsid w:val="00C16B22"/>
    <w:rsid w:val="00C177FE"/>
    <w:rsid w:val="00C17CC9"/>
    <w:rsid w:val="00C207D9"/>
    <w:rsid w:val="00C2377A"/>
    <w:rsid w:val="00C2484D"/>
    <w:rsid w:val="00C24D3D"/>
    <w:rsid w:val="00C264F2"/>
    <w:rsid w:val="00C27B68"/>
    <w:rsid w:val="00C31832"/>
    <w:rsid w:val="00C32522"/>
    <w:rsid w:val="00C33ABD"/>
    <w:rsid w:val="00C34C71"/>
    <w:rsid w:val="00C362C0"/>
    <w:rsid w:val="00C401FE"/>
    <w:rsid w:val="00C433CD"/>
    <w:rsid w:val="00C43490"/>
    <w:rsid w:val="00C439EB"/>
    <w:rsid w:val="00C454E1"/>
    <w:rsid w:val="00C45502"/>
    <w:rsid w:val="00C4756C"/>
    <w:rsid w:val="00C501C4"/>
    <w:rsid w:val="00C50302"/>
    <w:rsid w:val="00C50E5F"/>
    <w:rsid w:val="00C51AA7"/>
    <w:rsid w:val="00C5294E"/>
    <w:rsid w:val="00C52A5B"/>
    <w:rsid w:val="00C530A4"/>
    <w:rsid w:val="00C53807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21E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0FC"/>
    <w:rsid w:val="00C93A52"/>
    <w:rsid w:val="00C94BD7"/>
    <w:rsid w:val="00C962C2"/>
    <w:rsid w:val="00CA021C"/>
    <w:rsid w:val="00CA0ED9"/>
    <w:rsid w:val="00CA2E7B"/>
    <w:rsid w:val="00CA4A72"/>
    <w:rsid w:val="00CA4C25"/>
    <w:rsid w:val="00CA61CA"/>
    <w:rsid w:val="00CA6A8C"/>
    <w:rsid w:val="00CA7071"/>
    <w:rsid w:val="00CA7802"/>
    <w:rsid w:val="00CB153D"/>
    <w:rsid w:val="00CB288D"/>
    <w:rsid w:val="00CB3CB9"/>
    <w:rsid w:val="00CB4226"/>
    <w:rsid w:val="00CB5D8A"/>
    <w:rsid w:val="00CB691C"/>
    <w:rsid w:val="00CC0F56"/>
    <w:rsid w:val="00CC1B48"/>
    <w:rsid w:val="00CC23EA"/>
    <w:rsid w:val="00CC2DB7"/>
    <w:rsid w:val="00CC4C2B"/>
    <w:rsid w:val="00CC6C88"/>
    <w:rsid w:val="00CC6D3C"/>
    <w:rsid w:val="00CC777B"/>
    <w:rsid w:val="00CD0DB9"/>
    <w:rsid w:val="00CD4185"/>
    <w:rsid w:val="00CD5337"/>
    <w:rsid w:val="00CD5911"/>
    <w:rsid w:val="00CD6FBC"/>
    <w:rsid w:val="00CD7D72"/>
    <w:rsid w:val="00CD7E21"/>
    <w:rsid w:val="00CE3312"/>
    <w:rsid w:val="00CE6BD4"/>
    <w:rsid w:val="00CE74A6"/>
    <w:rsid w:val="00CF0CF3"/>
    <w:rsid w:val="00CF290E"/>
    <w:rsid w:val="00D007DA"/>
    <w:rsid w:val="00D02A82"/>
    <w:rsid w:val="00D03E14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230A"/>
    <w:rsid w:val="00D23CED"/>
    <w:rsid w:val="00D23F10"/>
    <w:rsid w:val="00D25160"/>
    <w:rsid w:val="00D254F9"/>
    <w:rsid w:val="00D258E7"/>
    <w:rsid w:val="00D25B31"/>
    <w:rsid w:val="00D26DC1"/>
    <w:rsid w:val="00D27F56"/>
    <w:rsid w:val="00D311CD"/>
    <w:rsid w:val="00D335C2"/>
    <w:rsid w:val="00D33C5F"/>
    <w:rsid w:val="00D34079"/>
    <w:rsid w:val="00D36846"/>
    <w:rsid w:val="00D400C1"/>
    <w:rsid w:val="00D412EA"/>
    <w:rsid w:val="00D41C53"/>
    <w:rsid w:val="00D439A0"/>
    <w:rsid w:val="00D447ED"/>
    <w:rsid w:val="00D4480A"/>
    <w:rsid w:val="00D44EF4"/>
    <w:rsid w:val="00D4539D"/>
    <w:rsid w:val="00D47929"/>
    <w:rsid w:val="00D4795B"/>
    <w:rsid w:val="00D515B3"/>
    <w:rsid w:val="00D5192E"/>
    <w:rsid w:val="00D55939"/>
    <w:rsid w:val="00D562E7"/>
    <w:rsid w:val="00D5655B"/>
    <w:rsid w:val="00D56729"/>
    <w:rsid w:val="00D63F92"/>
    <w:rsid w:val="00D6451E"/>
    <w:rsid w:val="00D714ED"/>
    <w:rsid w:val="00D719D4"/>
    <w:rsid w:val="00D755FA"/>
    <w:rsid w:val="00D756E1"/>
    <w:rsid w:val="00D75AA1"/>
    <w:rsid w:val="00D777A4"/>
    <w:rsid w:val="00D84636"/>
    <w:rsid w:val="00D865D2"/>
    <w:rsid w:val="00D867E5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698E"/>
    <w:rsid w:val="00DB10FA"/>
    <w:rsid w:val="00DB163C"/>
    <w:rsid w:val="00DB18E7"/>
    <w:rsid w:val="00DB33AD"/>
    <w:rsid w:val="00DC02B8"/>
    <w:rsid w:val="00DC3766"/>
    <w:rsid w:val="00DC3D65"/>
    <w:rsid w:val="00DC4486"/>
    <w:rsid w:val="00DC52D8"/>
    <w:rsid w:val="00DC59FA"/>
    <w:rsid w:val="00DC5D08"/>
    <w:rsid w:val="00DC6A66"/>
    <w:rsid w:val="00DC7244"/>
    <w:rsid w:val="00DD1FAF"/>
    <w:rsid w:val="00DD469A"/>
    <w:rsid w:val="00DD493E"/>
    <w:rsid w:val="00DD4B9A"/>
    <w:rsid w:val="00DE03B4"/>
    <w:rsid w:val="00DE1403"/>
    <w:rsid w:val="00DE26FA"/>
    <w:rsid w:val="00DE38F0"/>
    <w:rsid w:val="00DE3E26"/>
    <w:rsid w:val="00DE6E60"/>
    <w:rsid w:val="00DF1002"/>
    <w:rsid w:val="00DF2066"/>
    <w:rsid w:val="00DF2AEA"/>
    <w:rsid w:val="00DF3954"/>
    <w:rsid w:val="00DF396C"/>
    <w:rsid w:val="00DF5EBB"/>
    <w:rsid w:val="00E00753"/>
    <w:rsid w:val="00E01B89"/>
    <w:rsid w:val="00E0381D"/>
    <w:rsid w:val="00E04058"/>
    <w:rsid w:val="00E0469F"/>
    <w:rsid w:val="00E070D6"/>
    <w:rsid w:val="00E072CC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1586"/>
    <w:rsid w:val="00E22F5E"/>
    <w:rsid w:val="00E239EF"/>
    <w:rsid w:val="00E2436A"/>
    <w:rsid w:val="00E273AE"/>
    <w:rsid w:val="00E274B4"/>
    <w:rsid w:val="00E30608"/>
    <w:rsid w:val="00E30C48"/>
    <w:rsid w:val="00E320F1"/>
    <w:rsid w:val="00E32535"/>
    <w:rsid w:val="00E3293F"/>
    <w:rsid w:val="00E32F00"/>
    <w:rsid w:val="00E338BD"/>
    <w:rsid w:val="00E351CD"/>
    <w:rsid w:val="00E355D5"/>
    <w:rsid w:val="00E358F8"/>
    <w:rsid w:val="00E36136"/>
    <w:rsid w:val="00E371AE"/>
    <w:rsid w:val="00E3786A"/>
    <w:rsid w:val="00E41060"/>
    <w:rsid w:val="00E41314"/>
    <w:rsid w:val="00E41CA9"/>
    <w:rsid w:val="00E41FCB"/>
    <w:rsid w:val="00E43D30"/>
    <w:rsid w:val="00E444D7"/>
    <w:rsid w:val="00E4487D"/>
    <w:rsid w:val="00E44E7B"/>
    <w:rsid w:val="00E458FF"/>
    <w:rsid w:val="00E5461C"/>
    <w:rsid w:val="00E54D3A"/>
    <w:rsid w:val="00E55901"/>
    <w:rsid w:val="00E608FA"/>
    <w:rsid w:val="00E6213A"/>
    <w:rsid w:val="00E63F03"/>
    <w:rsid w:val="00E64969"/>
    <w:rsid w:val="00E657CE"/>
    <w:rsid w:val="00E66E74"/>
    <w:rsid w:val="00E717D3"/>
    <w:rsid w:val="00E71DAA"/>
    <w:rsid w:val="00E73DF9"/>
    <w:rsid w:val="00E7402D"/>
    <w:rsid w:val="00E749C1"/>
    <w:rsid w:val="00E75B6F"/>
    <w:rsid w:val="00E76BB1"/>
    <w:rsid w:val="00E81EB2"/>
    <w:rsid w:val="00E82FF1"/>
    <w:rsid w:val="00E83B9D"/>
    <w:rsid w:val="00E83DAC"/>
    <w:rsid w:val="00E84CF7"/>
    <w:rsid w:val="00E87BB1"/>
    <w:rsid w:val="00E904D6"/>
    <w:rsid w:val="00E9096A"/>
    <w:rsid w:val="00E9115F"/>
    <w:rsid w:val="00E91563"/>
    <w:rsid w:val="00E91C9D"/>
    <w:rsid w:val="00E958D5"/>
    <w:rsid w:val="00E95F8C"/>
    <w:rsid w:val="00E961A4"/>
    <w:rsid w:val="00E9625E"/>
    <w:rsid w:val="00E968D4"/>
    <w:rsid w:val="00E96E8A"/>
    <w:rsid w:val="00EA0801"/>
    <w:rsid w:val="00EA1C09"/>
    <w:rsid w:val="00EA225C"/>
    <w:rsid w:val="00EA2768"/>
    <w:rsid w:val="00EA35BA"/>
    <w:rsid w:val="00EA40CA"/>
    <w:rsid w:val="00EA4DD0"/>
    <w:rsid w:val="00EA62B8"/>
    <w:rsid w:val="00EA652D"/>
    <w:rsid w:val="00EA65E6"/>
    <w:rsid w:val="00EA6686"/>
    <w:rsid w:val="00EA6A1F"/>
    <w:rsid w:val="00EA6BD3"/>
    <w:rsid w:val="00EA6E3D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45AA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556"/>
    <w:rsid w:val="00F03B60"/>
    <w:rsid w:val="00F0517D"/>
    <w:rsid w:val="00F05198"/>
    <w:rsid w:val="00F05575"/>
    <w:rsid w:val="00F07EBA"/>
    <w:rsid w:val="00F130D8"/>
    <w:rsid w:val="00F135EB"/>
    <w:rsid w:val="00F1369F"/>
    <w:rsid w:val="00F13FC7"/>
    <w:rsid w:val="00F1475C"/>
    <w:rsid w:val="00F15587"/>
    <w:rsid w:val="00F15AD0"/>
    <w:rsid w:val="00F179DA"/>
    <w:rsid w:val="00F206AC"/>
    <w:rsid w:val="00F2164A"/>
    <w:rsid w:val="00F219B8"/>
    <w:rsid w:val="00F22FCF"/>
    <w:rsid w:val="00F252DC"/>
    <w:rsid w:val="00F2587C"/>
    <w:rsid w:val="00F25C0D"/>
    <w:rsid w:val="00F27508"/>
    <w:rsid w:val="00F3092F"/>
    <w:rsid w:val="00F31162"/>
    <w:rsid w:val="00F312E2"/>
    <w:rsid w:val="00F33962"/>
    <w:rsid w:val="00F33D44"/>
    <w:rsid w:val="00F34C0B"/>
    <w:rsid w:val="00F3619C"/>
    <w:rsid w:val="00F40726"/>
    <w:rsid w:val="00F411BA"/>
    <w:rsid w:val="00F41251"/>
    <w:rsid w:val="00F418BA"/>
    <w:rsid w:val="00F421E8"/>
    <w:rsid w:val="00F42AC2"/>
    <w:rsid w:val="00F430B3"/>
    <w:rsid w:val="00F46AB3"/>
    <w:rsid w:val="00F47467"/>
    <w:rsid w:val="00F506AC"/>
    <w:rsid w:val="00F50FEE"/>
    <w:rsid w:val="00F51C5D"/>
    <w:rsid w:val="00F54347"/>
    <w:rsid w:val="00F543A9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67C9C"/>
    <w:rsid w:val="00F70DB6"/>
    <w:rsid w:val="00F71662"/>
    <w:rsid w:val="00F75A5F"/>
    <w:rsid w:val="00F764D6"/>
    <w:rsid w:val="00F767C3"/>
    <w:rsid w:val="00F77AFA"/>
    <w:rsid w:val="00F77B85"/>
    <w:rsid w:val="00F80006"/>
    <w:rsid w:val="00F800CD"/>
    <w:rsid w:val="00F8055B"/>
    <w:rsid w:val="00F8672D"/>
    <w:rsid w:val="00F86E96"/>
    <w:rsid w:val="00F86FD3"/>
    <w:rsid w:val="00F87E10"/>
    <w:rsid w:val="00F90EFB"/>
    <w:rsid w:val="00F92C84"/>
    <w:rsid w:val="00F93207"/>
    <w:rsid w:val="00F94397"/>
    <w:rsid w:val="00F946D7"/>
    <w:rsid w:val="00F9481F"/>
    <w:rsid w:val="00F95028"/>
    <w:rsid w:val="00F95718"/>
    <w:rsid w:val="00F95AC5"/>
    <w:rsid w:val="00F97BF8"/>
    <w:rsid w:val="00FA0165"/>
    <w:rsid w:val="00FA444C"/>
    <w:rsid w:val="00FA5639"/>
    <w:rsid w:val="00FA59F4"/>
    <w:rsid w:val="00FA7AB2"/>
    <w:rsid w:val="00FB18DC"/>
    <w:rsid w:val="00FB261E"/>
    <w:rsid w:val="00FB2CF5"/>
    <w:rsid w:val="00FB41B2"/>
    <w:rsid w:val="00FB4255"/>
    <w:rsid w:val="00FB45CF"/>
    <w:rsid w:val="00FB4AC5"/>
    <w:rsid w:val="00FB55C6"/>
    <w:rsid w:val="00FB60F5"/>
    <w:rsid w:val="00FC0244"/>
    <w:rsid w:val="00FC082B"/>
    <w:rsid w:val="00FC0DC1"/>
    <w:rsid w:val="00FC16AC"/>
    <w:rsid w:val="00FC2536"/>
    <w:rsid w:val="00FC2C9F"/>
    <w:rsid w:val="00FC3136"/>
    <w:rsid w:val="00FC4E82"/>
    <w:rsid w:val="00FC522F"/>
    <w:rsid w:val="00FC63F5"/>
    <w:rsid w:val="00FC69C9"/>
    <w:rsid w:val="00FC6DF5"/>
    <w:rsid w:val="00FC79E4"/>
    <w:rsid w:val="00FC7D1A"/>
    <w:rsid w:val="00FD2F44"/>
    <w:rsid w:val="00FD3AD4"/>
    <w:rsid w:val="00FD58BD"/>
    <w:rsid w:val="00FD6DDE"/>
    <w:rsid w:val="00FE2C22"/>
    <w:rsid w:val="00FE2F48"/>
    <w:rsid w:val="00FE34E2"/>
    <w:rsid w:val="00FE3D27"/>
    <w:rsid w:val="00FE63CA"/>
    <w:rsid w:val="00FF01FB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E4AC57A8-1356-4441-8603-6DEB5A48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0"/>
    <w:qFormat/>
    <w:rsid w:val="00F02AB6"/>
    <w:pPr>
      <w:outlineLvl w:val="5"/>
    </w:pPr>
  </w:style>
  <w:style w:type="paragraph" w:styleId="7">
    <w:name w:val="heading 7"/>
    <w:basedOn w:val="H6"/>
    <w:next w:val="a"/>
    <w:link w:val="70"/>
    <w:qFormat/>
    <w:rsid w:val="00F02AB6"/>
    <w:pPr>
      <w:outlineLvl w:val="6"/>
    </w:pPr>
  </w:style>
  <w:style w:type="paragraph" w:styleId="8">
    <w:name w:val="heading 8"/>
    <w:basedOn w:val="1"/>
    <w:next w:val="a"/>
    <w:link w:val="80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0"/>
    <w:qFormat/>
    <w:rsid w:val="00F02AB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5">
    <w:name w:val="Hyperlink"/>
    <w:qFormat/>
    <w:rsid w:val="0034361D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a7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1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c">
    <w:name w:val="annotation reference"/>
    <w:basedOn w:val="a0"/>
    <w:unhideWhenUsed/>
    <w:qFormat/>
    <w:rsid w:val="006A5E04"/>
    <w:rPr>
      <w:sz w:val="21"/>
      <w:szCs w:val="21"/>
    </w:rPr>
  </w:style>
  <w:style w:type="paragraph" w:styleId="ad">
    <w:name w:val="annotation text"/>
    <w:basedOn w:val="a"/>
    <w:link w:val="ae"/>
    <w:unhideWhenUsed/>
    <w:qFormat/>
    <w:rsid w:val="006A5E04"/>
  </w:style>
  <w:style w:type="character" w:customStyle="1" w:styleId="ae">
    <w:name w:val="批注文字 字符"/>
    <w:basedOn w:val="a0"/>
    <w:link w:val="ad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nhideWhenUsed/>
    <w:qFormat/>
    <w:rsid w:val="006A5E04"/>
    <w:rPr>
      <w:b/>
      <w:bCs/>
    </w:rPr>
  </w:style>
  <w:style w:type="character" w:customStyle="1" w:styleId="af0">
    <w:name w:val="批注主题 字符"/>
    <w:basedOn w:val="ae"/>
    <w:link w:val="af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2">
    <w:name w:val="Body Text"/>
    <w:basedOn w:val="a"/>
    <w:link w:val="af3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af3">
    <w:name w:val="正文文本 字符"/>
    <w:basedOn w:val="a0"/>
    <w:link w:val="af2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4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5">
    <w:name w:val="Normal (Web)"/>
    <w:basedOn w:val="a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0">
    <w:name w:val="标题 3 字符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0">
    <w:name w:val="标题 5 字符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1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6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6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1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7"/>
    <w:qFormat/>
    <w:rsid w:val="00F02AB6"/>
    <w:pPr>
      <w:ind w:left="851"/>
    </w:pPr>
  </w:style>
  <w:style w:type="paragraph" w:styleId="af7">
    <w:name w:val="List Number"/>
    <w:basedOn w:val="af6"/>
    <w:qFormat/>
    <w:rsid w:val="00F02AB6"/>
  </w:style>
  <w:style w:type="character" w:styleId="af8">
    <w:name w:val="footnote reference"/>
    <w:basedOn w:val="a0"/>
    <w:rsid w:val="00F02AB6"/>
    <w:rPr>
      <w:b/>
      <w:position w:val="6"/>
      <w:sz w:val="16"/>
    </w:rPr>
  </w:style>
  <w:style w:type="paragraph" w:styleId="af9">
    <w:name w:val="footnote text"/>
    <w:basedOn w:val="a"/>
    <w:link w:val="afa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a">
    <w:name w:val="脚注文本 字符"/>
    <w:basedOn w:val="a0"/>
    <w:link w:val="af9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b"/>
    <w:qFormat/>
    <w:rsid w:val="00F02AB6"/>
    <w:pPr>
      <w:ind w:left="851"/>
    </w:pPr>
  </w:style>
  <w:style w:type="paragraph" w:styleId="afb">
    <w:name w:val="List Bullet"/>
    <w:basedOn w:val="af6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f1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d">
    <w:name w:val="FollowedHyperlink"/>
    <w:basedOn w:val="a0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E0113-7D05-41A0-B155-0D3B7058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3313</TotalTime>
  <Pages>2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30</cp:revision>
  <dcterms:created xsi:type="dcterms:W3CDTF">2022-11-03T14:21:00Z</dcterms:created>
  <dcterms:modified xsi:type="dcterms:W3CDTF">2023-02-16T08:45:00Z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(3)jX0pYKiu4XMlmhpEhMcd4+5sLa1mjXpyKojD8r0us07tdGiHj19IqGjnRi0io0oBuNmaAwPs
+sIpyzPdvdM2MIV6Q4/m3G+zUKd+C7L0yQw0fyeph2DKpnVKiTEd/VP8kBQcdEFJSrG4CnzD
pn/ztQZDvUkU6A9vSAIn+T9R4p+adB9xAr5MmSz9kg1342G61DrYkgHbyc52xZVS5/wZITfA
6lRLoHKs8uDUEx5K1H</vt:lpwstr>
  </property>
  <property fmtid="{D5CDD505-2E9C-101B-9397-08002B2CF9AE}" pid="3" name="_2015_ms_pID_7253431">
    <vt:lpwstr>WzJKBSejQ+6bdKlQ1du4zVhovT7LBvbXAwkdC+B2u6utmccBXiPV+1
7OObsm4I2B3GFN68vOqNjxcH/EMKL1rkNweodDjjrHw7pPOaOm209ntPAeQTfRN5kSzR3yfY
mGTCPAAUYu2tIXcqfEqHw2cEIvumAeyNoFt4Q7odbjrbOX9gmXLlTu6upZ5tI5qXaQlsgi1q
zP6tKws/JcRYdQ/U8UZyOYv1BX/HrTgHLQ5X</vt:lpwstr>
  </property>
  <property fmtid="{D5CDD505-2E9C-101B-9397-08002B2CF9AE}" pid="4" name="_2015_ms_pID_7253432">
    <vt:lpwstr>MzbF19C3kL5FKuFnihb4Svw=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